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3BE4" w14:textId="77777777" w:rsidR="00504923" w:rsidRPr="00691DF4" w:rsidRDefault="00504923">
      <w:pPr>
        <w:pStyle w:val="Corpodetexto"/>
        <w:spacing w:before="2"/>
        <w:rPr>
          <w:sz w:val="2"/>
          <w:szCs w:val="2"/>
        </w:rPr>
      </w:pPr>
    </w:p>
    <w:p w14:paraId="46852C37" w14:textId="30BFF6DD" w:rsidR="003D49EA" w:rsidRPr="003D49EA" w:rsidRDefault="003D49EA" w:rsidP="003D49EA">
      <w:pPr>
        <w:pStyle w:val="Corpodetexto"/>
        <w:spacing w:before="7"/>
        <w:ind w:right="3"/>
        <w:jc w:val="both"/>
        <w:rPr>
          <w:rFonts w:ascii="Avenir Next Condensed" w:hAnsi="Avenir Next Condensed"/>
          <w:b/>
          <w:bCs/>
          <w:lang w:val="es-ES"/>
        </w:rPr>
      </w:pPr>
      <w:r w:rsidRPr="003D49EA">
        <w:rPr>
          <w:rFonts w:ascii="Avenir Next Condensed" w:hAnsi="Avenir Next Condensed"/>
          <w:b/>
          <w:bCs/>
          <w:lang w:val="es-ES"/>
        </w:rPr>
        <w:t xml:space="preserve">Modalidad: </w:t>
      </w:r>
      <w:r w:rsidRPr="003D49EA">
        <w:rPr>
          <w:rFonts w:ascii="Avenir Next Condensed" w:hAnsi="Avenir Next Condensed"/>
          <w:lang w:val="es-ES"/>
        </w:rPr>
        <w:t>Internacional</w:t>
      </w:r>
    </w:p>
    <w:p w14:paraId="7DFE0B0D" w14:textId="77777777" w:rsidR="003D49EA" w:rsidRPr="003D49EA" w:rsidRDefault="003D49EA" w:rsidP="003D49EA">
      <w:pPr>
        <w:pStyle w:val="Corpodetexto"/>
        <w:spacing w:before="7"/>
        <w:ind w:right="3"/>
        <w:jc w:val="both"/>
        <w:rPr>
          <w:rFonts w:ascii="Avenir Next Condensed" w:hAnsi="Avenir Next Condensed"/>
          <w:b/>
          <w:bCs/>
          <w:lang w:val="es-ES"/>
        </w:rPr>
      </w:pPr>
      <w:r w:rsidRPr="003D49EA">
        <w:rPr>
          <w:rFonts w:ascii="Avenir Next Condensed" w:hAnsi="Avenir Next Condensed"/>
          <w:b/>
          <w:bCs/>
          <w:lang w:val="es-ES"/>
        </w:rPr>
        <w:t xml:space="preserve">Fecha de realización: </w:t>
      </w:r>
      <w:r w:rsidRPr="003D49EA">
        <w:rPr>
          <w:rFonts w:ascii="Avenir Next Condensed" w:hAnsi="Avenir Next Condensed"/>
          <w:lang w:val="es-ES"/>
        </w:rPr>
        <w:t>24 al 26 de abril de 2024</w:t>
      </w:r>
    </w:p>
    <w:p w14:paraId="316CE944" w14:textId="15FAE018" w:rsidR="00691DF4" w:rsidRPr="003D49EA" w:rsidRDefault="003D49EA" w:rsidP="003D49EA">
      <w:pPr>
        <w:pStyle w:val="Corpodetexto"/>
        <w:spacing w:before="7"/>
        <w:ind w:right="3"/>
        <w:jc w:val="both"/>
        <w:rPr>
          <w:rFonts w:ascii="Avenir Next Condensed" w:hAnsi="Avenir Next Condensed"/>
          <w:lang w:val="es-ES"/>
        </w:rPr>
      </w:pPr>
      <w:r w:rsidRPr="003D49EA">
        <w:rPr>
          <w:rFonts w:ascii="Avenir Next Condensed" w:hAnsi="Avenir Next Condensed"/>
          <w:b/>
          <w:bCs/>
          <w:lang w:val="es-ES"/>
        </w:rPr>
        <w:t xml:space="preserve">Fecha de presentación de trabajos: </w:t>
      </w:r>
      <w:r w:rsidRPr="003D49EA">
        <w:rPr>
          <w:rFonts w:ascii="Avenir Next Condensed" w:hAnsi="Avenir Next Condensed"/>
          <w:lang w:val="es-ES"/>
        </w:rPr>
        <w:t>15 de enero al 23 de febrero de 2024</w:t>
      </w:r>
    </w:p>
    <w:p w14:paraId="6B2DFD0C" w14:textId="77777777" w:rsidR="00691DF4" w:rsidRPr="003D49EA" w:rsidRDefault="00691DF4" w:rsidP="00F713BC">
      <w:pPr>
        <w:pStyle w:val="Corpodetexto"/>
        <w:spacing w:before="7"/>
        <w:ind w:right="3"/>
        <w:jc w:val="both"/>
        <w:rPr>
          <w:rFonts w:ascii="Avenir Next Condensed" w:hAnsi="Avenir Next Condensed"/>
          <w:lang w:val="es-ES"/>
        </w:rPr>
      </w:pPr>
    </w:p>
    <w:p w14:paraId="2F6DFCAB" w14:textId="77777777" w:rsidR="00B97EEF" w:rsidRPr="003D49EA" w:rsidRDefault="00B97EEF" w:rsidP="00BE6A0E">
      <w:pPr>
        <w:pStyle w:val="Corpodetexto"/>
        <w:shd w:val="clear" w:color="auto" w:fill="31849B" w:themeFill="accent5" w:themeFillShade="BF"/>
        <w:spacing w:before="1" w:line="360" w:lineRule="auto"/>
        <w:ind w:right="3"/>
        <w:jc w:val="center"/>
        <w:rPr>
          <w:rFonts w:ascii="Avenir Next Condensed" w:hAnsi="Avenir Next Condensed"/>
          <w:b/>
          <w:w w:val="105"/>
          <w:sz w:val="8"/>
          <w:szCs w:val="8"/>
          <w:lang w:val="es-ES"/>
        </w:rPr>
      </w:pPr>
    </w:p>
    <w:p w14:paraId="3C901B61" w14:textId="559D59D9" w:rsidR="001F65B3" w:rsidRPr="00D164D4" w:rsidRDefault="00D164D4" w:rsidP="00D164D4">
      <w:pPr>
        <w:pStyle w:val="Corpodetexto"/>
        <w:shd w:val="clear" w:color="auto" w:fill="31849B" w:themeFill="accent5" w:themeFillShade="BF"/>
        <w:spacing w:before="1" w:line="360" w:lineRule="auto"/>
        <w:ind w:right="3"/>
        <w:jc w:val="center"/>
        <w:rPr>
          <w:rFonts w:ascii="Avenir Next Condensed" w:hAnsi="Avenir Next Condensed"/>
          <w:b/>
          <w:lang w:val="es-ES"/>
        </w:rPr>
      </w:pPr>
      <w:r w:rsidRPr="00D164D4">
        <w:rPr>
          <w:rFonts w:ascii="Avenir Next Condensed" w:hAnsi="Avenir Next Condensed"/>
          <w:b/>
          <w:w w:val="105"/>
          <w:sz w:val="26"/>
          <w:szCs w:val="26"/>
          <w:lang w:val="es-ES"/>
        </w:rPr>
        <w:t>PRESENTACIÓN DE TRABAJOS CIENTÍFICOS</w:t>
      </w:r>
    </w:p>
    <w:p w14:paraId="02E9673C" w14:textId="74D203B7" w:rsidR="00D164D4" w:rsidRPr="00D164D4" w:rsidRDefault="00D164D4" w:rsidP="00B54155">
      <w:pPr>
        <w:pStyle w:val="Corpodetexto"/>
        <w:ind w:right="3" w:firstLine="720"/>
        <w:jc w:val="both"/>
        <w:rPr>
          <w:rFonts w:ascii="Avenir Next Condensed" w:hAnsi="Avenir Next Condensed"/>
          <w:lang w:val="es-ES"/>
        </w:rPr>
      </w:pPr>
      <w:r>
        <w:rPr>
          <w:rFonts w:ascii="Avenir Next Condensed" w:hAnsi="Avenir Next Condensed"/>
          <w:lang w:val="es-ES"/>
        </w:rPr>
        <w:t>T</w:t>
      </w:r>
      <w:r w:rsidRPr="00D164D4">
        <w:rPr>
          <w:rFonts w:ascii="Avenir Next Condensed" w:hAnsi="Avenir Next Condensed"/>
          <w:lang w:val="es-ES"/>
        </w:rPr>
        <w:t xml:space="preserve">odas y todos los participantes en el </w:t>
      </w:r>
      <w:r w:rsidRPr="00D164D4">
        <w:rPr>
          <w:rFonts w:ascii="Avenir Next Condensed" w:hAnsi="Avenir Next Condensed"/>
          <w:b/>
          <w:bCs/>
          <w:lang w:val="es-ES"/>
        </w:rPr>
        <w:t>VII Coloquio Internacional de Sociología Clínica y Psicosociología – Democracia amenazada: crisis, fracturas y resistencias</w:t>
      </w:r>
      <w:r w:rsidRPr="00D164D4">
        <w:rPr>
          <w:rFonts w:ascii="Avenir Next Condensed" w:hAnsi="Avenir Next Condensed"/>
          <w:lang w:val="es-ES"/>
        </w:rPr>
        <w:t xml:space="preserve"> pueden </w:t>
      </w:r>
      <w:r>
        <w:rPr>
          <w:rFonts w:ascii="Avenir Next Condensed" w:hAnsi="Avenir Next Condensed"/>
          <w:lang w:val="es-ES"/>
        </w:rPr>
        <w:t>someter</w:t>
      </w:r>
      <w:r w:rsidRPr="00D164D4">
        <w:rPr>
          <w:rFonts w:ascii="Avenir Next Condensed" w:hAnsi="Avenir Next Condensed"/>
          <w:lang w:val="es-ES"/>
        </w:rPr>
        <w:t xml:space="preserve"> trabajos científicos, los cuales serán evaluados por el Comité Técnico-Científico. </w:t>
      </w:r>
      <w:r>
        <w:rPr>
          <w:rFonts w:ascii="Avenir Next Condensed" w:hAnsi="Avenir Next Condensed"/>
          <w:lang w:val="es-ES"/>
        </w:rPr>
        <w:t>Los trabajos</w:t>
      </w:r>
      <w:r w:rsidRPr="00D164D4">
        <w:rPr>
          <w:rFonts w:ascii="Avenir Next Condensed" w:hAnsi="Avenir Next Condensed"/>
          <w:lang w:val="es-ES"/>
        </w:rPr>
        <w:t xml:space="preserve"> aprobad</w:t>
      </w:r>
      <w:r>
        <w:rPr>
          <w:rFonts w:ascii="Avenir Next Condensed" w:hAnsi="Avenir Next Condensed"/>
          <w:lang w:val="es-ES"/>
        </w:rPr>
        <w:t>o</w:t>
      </w:r>
      <w:r w:rsidRPr="00D164D4">
        <w:rPr>
          <w:rFonts w:ascii="Avenir Next Condensed" w:hAnsi="Avenir Next Condensed"/>
          <w:lang w:val="es-ES"/>
        </w:rPr>
        <w:t>s serán presentad</w:t>
      </w:r>
      <w:r>
        <w:rPr>
          <w:rFonts w:ascii="Avenir Next Condensed" w:hAnsi="Avenir Next Condensed"/>
          <w:lang w:val="es-ES"/>
        </w:rPr>
        <w:t>o</w:t>
      </w:r>
      <w:r w:rsidRPr="00D164D4">
        <w:rPr>
          <w:rFonts w:ascii="Avenir Next Condensed" w:hAnsi="Avenir Next Condensed"/>
          <w:lang w:val="es-ES"/>
        </w:rPr>
        <w:t>s durante el evento.</w:t>
      </w:r>
    </w:p>
    <w:p w14:paraId="7B10A148" w14:textId="73C0CD81" w:rsidR="00D164D4" w:rsidRPr="00D164D4" w:rsidRDefault="00D164D4" w:rsidP="00691DF4">
      <w:pPr>
        <w:pStyle w:val="Corpodetexto"/>
        <w:ind w:right="3" w:firstLine="720"/>
        <w:jc w:val="both"/>
        <w:rPr>
          <w:rFonts w:ascii="Avenir Next Condensed" w:hAnsi="Avenir Next Condensed"/>
          <w:lang w:val="es-ES"/>
        </w:rPr>
      </w:pPr>
      <w:r w:rsidRPr="00D164D4">
        <w:rPr>
          <w:rFonts w:ascii="Avenir Next Condensed" w:hAnsi="Avenir Next Condensed"/>
          <w:lang w:val="es-ES"/>
        </w:rPr>
        <w:t xml:space="preserve">Las propuestas deben ser elaboradas de acuerdo con las instrucciones </w:t>
      </w:r>
      <w:r>
        <w:rPr>
          <w:rFonts w:ascii="Avenir Next Condensed" w:hAnsi="Avenir Next Condensed"/>
          <w:lang w:val="es-ES"/>
        </w:rPr>
        <w:t>abajo</w:t>
      </w:r>
      <w:r w:rsidRPr="00D164D4">
        <w:rPr>
          <w:rFonts w:ascii="Avenir Next Condensed" w:hAnsi="Avenir Next Condensed"/>
          <w:lang w:val="es-ES"/>
        </w:rPr>
        <w:t xml:space="preserve"> y enviadas de manera imprescindible hasta el </w:t>
      </w:r>
      <w:r w:rsidRPr="00D164D4">
        <w:rPr>
          <w:rFonts w:ascii="Avenir Next Condensed" w:hAnsi="Avenir Next Condensed"/>
          <w:b/>
          <w:bCs/>
          <w:lang w:val="es-ES"/>
        </w:rPr>
        <w:t>23 de febrero</w:t>
      </w:r>
      <w:r w:rsidRPr="00D164D4">
        <w:rPr>
          <w:rFonts w:ascii="Avenir Next Condensed" w:hAnsi="Avenir Next Condensed"/>
          <w:lang w:val="es-ES"/>
        </w:rPr>
        <w:t xml:space="preserve"> al siguiente correo electrónico: </w:t>
      </w:r>
      <w:hyperlink r:id="rId7" w:history="1">
        <w:r w:rsidRPr="007D0B94">
          <w:rPr>
            <w:rStyle w:val="Hyperlink"/>
            <w:rFonts w:ascii="Avenir Next Condensed" w:hAnsi="Avenir Next Condensed"/>
            <w:lang w:val="es-ES"/>
          </w:rPr>
          <w:t>sociologiaclinica2024@gmail.com</w:t>
        </w:r>
      </w:hyperlink>
      <w:r>
        <w:rPr>
          <w:rFonts w:ascii="Avenir Next Condensed" w:hAnsi="Avenir Next Condensed"/>
          <w:lang w:val="es-ES"/>
        </w:rPr>
        <w:t>.</w:t>
      </w:r>
      <w:r w:rsidRPr="00D164D4">
        <w:rPr>
          <w:rFonts w:ascii="Avenir Next Condensed" w:hAnsi="Avenir Next Condensed"/>
          <w:lang w:val="es-ES"/>
        </w:rPr>
        <w:t xml:space="preserve"> En el asunto del correo, debe constar "SOMETER PROPUESTA DE RESUMEN AMPLIADO" o "SOMETER PROPUESTA DE ARTÍCULO COMPLETO".</w:t>
      </w:r>
    </w:p>
    <w:p w14:paraId="026F71AF" w14:textId="00BEF9A8" w:rsidR="00D164D4" w:rsidRPr="00D164D4" w:rsidRDefault="00D164D4" w:rsidP="00691DF4">
      <w:pPr>
        <w:pStyle w:val="Corpodetexto"/>
        <w:ind w:right="3" w:firstLine="720"/>
        <w:jc w:val="both"/>
        <w:rPr>
          <w:rFonts w:ascii="Avenir Next Condensed" w:hAnsi="Avenir Next Condensed"/>
          <w:lang w:val="es-ES"/>
        </w:rPr>
      </w:pPr>
      <w:r w:rsidRPr="00D164D4">
        <w:rPr>
          <w:rFonts w:ascii="Avenir Next Condensed" w:hAnsi="Avenir Next Condensed"/>
          <w:lang w:val="es-ES"/>
        </w:rPr>
        <w:t xml:space="preserve">Propuestas incompletas, en formato diferente a las normas solicitadas o enviadas después del plazo no serán analizadas. Se podrán enviar trabajos en la modalidad RESUMEN AMPLIADO o ARTÍCULO COMPLETO, que comprendan investigaciones empíricas, conceptuales, históricas o metodológicas. La duración de cada </w:t>
      </w:r>
      <w:r>
        <w:rPr>
          <w:rFonts w:ascii="Avenir Next Condensed" w:hAnsi="Avenir Next Condensed"/>
          <w:lang w:val="es-ES"/>
        </w:rPr>
        <w:t>comunicación</w:t>
      </w:r>
      <w:r w:rsidRPr="00D164D4">
        <w:rPr>
          <w:rFonts w:ascii="Avenir Next Condensed" w:hAnsi="Avenir Next Condensed"/>
          <w:lang w:val="es-ES"/>
        </w:rPr>
        <w:t xml:space="preserve"> será de 15 minutos para ambas modalidades (10 minutos para la presentación y 5 para debates). Las sesiones de comunicaciones orales serán organizadas por el Comité Técnico-Científico basándose en la temática o palabras clave informadas, organizadas en bloques compuestos por dos a cinco presentaciones consecutivas. Los artículos completos aprobados serán publicados en un libro organizado posteriormente por el Comité Técnico-Científico. Se aceptarán</w:t>
      </w:r>
      <w:r>
        <w:rPr>
          <w:rFonts w:ascii="Avenir Next Condensed" w:hAnsi="Avenir Next Condensed"/>
          <w:lang w:val="es-ES"/>
        </w:rPr>
        <w:t xml:space="preserve"> trabajos</w:t>
      </w:r>
      <w:r w:rsidRPr="00D164D4">
        <w:rPr>
          <w:rFonts w:ascii="Avenir Next Condensed" w:hAnsi="Avenir Next Condensed"/>
          <w:lang w:val="es-ES"/>
        </w:rPr>
        <w:t xml:space="preserve"> en portugués, español o francés.</w:t>
      </w:r>
    </w:p>
    <w:p w14:paraId="74939F9C" w14:textId="3C69456E" w:rsidR="00D164D4" w:rsidRDefault="00D164D4" w:rsidP="00CB468C">
      <w:pPr>
        <w:pStyle w:val="Corpodetexto"/>
        <w:ind w:right="3" w:firstLine="720"/>
        <w:jc w:val="both"/>
        <w:rPr>
          <w:rFonts w:ascii="Avenir Next Condensed" w:hAnsi="Avenir Next Condensed"/>
          <w:lang w:val="es-ES"/>
        </w:rPr>
      </w:pPr>
      <w:r>
        <w:rPr>
          <w:rFonts w:ascii="Avenir Next Condensed" w:hAnsi="Avenir Next Condensed"/>
          <w:lang w:val="es-ES"/>
        </w:rPr>
        <w:t>Cada</w:t>
      </w:r>
      <w:r w:rsidRPr="00D164D4">
        <w:rPr>
          <w:rFonts w:ascii="Avenir Next Condensed" w:hAnsi="Avenir Next Condensed"/>
          <w:lang w:val="es-ES"/>
        </w:rPr>
        <w:t xml:space="preserve"> participante </w:t>
      </w:r>
      <w:r>
        <w:rPr>
          <w:rFonts w:ascii="Avenir Next Condensed" w:hAnsi="Avenir Next Condensed"/>
          <w:lang w:val="es-ES"/>
        </w:rPr>
        <w:t>debe elaborar su</w:t>
      </w:r>
      <w:r w:rsidRPr="00D164D4">
        <w:rPr>
          <w:rFonts w:ascii="Avenir Next Condensed" w:hAnsi="Avenir Next Condensed"/>
          <w:lang w:val="es-ES"/>
        </w:rPr>
        <w:t xml:space="preserve"> trabajo siguiendo el modelo descrito en el documento adjunto, denominado "</w:t>
      </w:r>
      <w:r w:rsidRPr="00C702FA">
        <w:rPr>
          <w:rFonts w:ascii="Avenir Next Condensed" w:hAnsi="Avenir Next Condensed"/>
          <w:b/>
          <w:bCs/>
          <w:lang w:val="es-ES"/>
        </w:rPr>
        <w:t>SOMISIÓN DE TRABAJO VII COLOQUIO</w:t>
      </w:r>
      <w:r w:rsidR="00C702FA">
        <w:rPr>
          <w:rFonts w:ascii="Avenir Next Condensed" w:hAnsi="Avenir Next Condensed"/>
          <w:b/>
          <w:bCs/>
          <w:lang w:val="es-ES"/>
        </w:rPr>
        <w:t xml:space="preserve"> INTERNACIONAL DE</w:t>
      </w:r>
      <w:r w:rsidRPr="00C702FA">
        <w:rPr>
          <w:rFonts w:ascii="Avenir Next Condensed" w:hAnsi="Avenir Next Condensed"/>
          <w:b/>
          <w:bCs/>
          <w:lang w:val="es-ES"/>
        </w:rPr>
        <w:t xml:space="preserve"> SOCIOLOGÍA CLÍNICA Y PSICOSOCIOLOGÍA"</w:t>
      </w:r>
      <w:r w:rsidRPr="00D164D4">
        <w:rPr>
          <w:rFonts w:ascii="Avenir Next Condensed" w:hAnsi="Avenir Next Condensed"/>
          <w:lang w:val="es-ES"/>
        </w:rPr>
        <w:t xml:space="preserve">. Además, es responsabilidad de cada autor(a) la revisión del </w:t>
      </w:r>
      <w:r>
        <w:rPr>
          <w:rFonts w:ascii="Avenir Next Condensed" w:hAnsi="Avenir Next Condensed"/>
          <w:lang w:val="es-ES"/>
        </w:rPr>
        <w:t>texto</w:t>
      </w:r>
      <w:r w:rsidRPr="00D164D4">
        <w:rPr>
          <w:rFonts w:ascii="Avenir Next Condensed" w:hAnsi="Avenir Next Condensed"/>
          <w:lang w:val="es-ES"/>
        </w:rPr>
        <w:t xml:space="preserve">, considerando que no habrá posibilidades de revisión después de su presentación. En casos excepcionales, sin embargo, si fueran necesarios ajustes en los textos, los(as) autores(as) deberán realizar los cambios en </w:t>
      </w:r>
      <w:r>
        <w:rPr>
          <w:rFonts w:ascii="Avenir Next Condensed" w:hAnsi="Avenir Next Condensed"/>
          <w:lang w:val="es-ES"/>
        </w:rPr>
        <w:t>las fechas</w:t>
      </w:r>
      <w:r w:rsidRPr="00D164D4">
        <w:rPr>
          <w:rFonts w:ascii="Avenir Next Condensed" w:hAnsi="Avenir Next Condensed"/>
          <w:lang w:val="es-ES"/>
        </w:rPr>
        <w:t xml:space="preserve"> solicitad</w:t>
      </w:r>
      <w:r>
        <w:rPr>
          <w:rFonts w:ascii="Avenir Next Condensed" w:hAnsi="Avenir Next Condensed"/>
          <w:lang w:val="es-ES"/>
        </w:rPr>
        <w:t>a</w:t>
      </w:r>
      <w:r w:rsidRPr="00D164D4">
        <w:rPr>
          <w:rFonts w:ascii="Avenir Next Condensed" w:hAnsi="Avenir Next Condensed"/>
          <w:lang w:val="es-ES"/>
        </w:rPr>
        <w:t xml:space="preserve">s, bajo pena de desaprobación </w:t>
      </w:r>
      <w:r>
        <w:rPr>
          <w:rFonts w:ascii="Avenir Next Condensed" w:hAnsi="Avenir Next Condensed"/>
          <w:lang w:val="es-ES"/>
        </w:rPr>
        <w:t>del trabajo.</w:t>
      </w:r>
    </w:p>
    <w:p w14:paraId="7EF967D8" w14:textId="77777777" w:rsidR="00D164D4" w:rsidRDefault="00D164D4" w:rsidP="00CB468C">
      <w:pPr>
        <w:pStyle w:val="Corpodetexto"/>
        <w:ind w:right="3" w:firstLine="720"/>
        <w:jc w:val="both"/>
        <w:rPr>
          <w:rFonts w:ascii="Avenir Next Condensed" w:hAnsi="Avenir Next Condensed"/>
          <w:lang w:val="es-ES"/>
        </w:rPr>
      </w:pPr>
    </w:p>
    <w:p w14:paraId="58CB7A79" w14:textId="385202EB" w:rsidR="00BE6A0E" w:rsidRDefault="00D164D4" w:rsidP="00BE6A0E">
      <w:pPr>
        <w:pStyle w:val="Corpodetexto"/>
        <w:numPr>
          <w:ilvl w:val="0"/>
          <w:numId w:val="6"/>
        </w:numPr>
        <w:ind w:right="3"/>
        <w:jc w:val="both"/>
        <w:rPr>
          <w:rFonts w:ascii="Avenir Next Condensed" w:hAnsi="Avenir Next Condensed"/>
          <w:b/>
          <w:lang w:val="es-ES"/>
        </w:rPr>
      </w:pPr>
      <w:r w:rsidRPr="00D164D4">
        <w:rPr>
          <w:rFonts w:ascii="Avenir Next Condensed" w:hAnsi="Avenir Next Condensed"/>
          <w:b/>
          <w:lang w:val="es-ES"/>
        </w:rPr>
        <w:t xml:space="preserve">Condiciones para la </w:t>
      </w:r>
      <w:r>
        <w:rPr>
          <w:rFonts w:ascii="Avenir Next Condensed" w:hAnsi="Avenir Next Condensed"/>
          <w:b/>
          <w:lang w:val="es-ES"/>
        </w:rPr>
        <w:t>sumisión de trabajos</w:t>
      </w:r>
      <w:r w:rsidRPr="00D164D4">
        <w:rPr>
          <w:rFonts w:ascii="Avenir Next Condensed" w:hAnsi="Avenir Next Condensed"/>
          <w:b/>
          <w:lang w:val="es-ES"/>
        </w:rPr>
        <w:t xml:space="preserve"> al Comité Técnico-Científico:</w:t>
      </w:r>
    </w:p>
    <w:p w14:paraId="236FB0BD" w14:textId="77777777" w:rsidR="00D164D4" w:rsidRPr="00D164D4" w:rsidRDefault="00D164D4" w:rsidP="00D164D4">
      <w:pPr>
        <w:pStyle w:val="Corpodetexto"/>
        <w:ind w:left="360" w:right="3"/>
        <w:jc w:val="both"/>
        <w:rPr>
          <w:rFonts w:ascii="Avenir Next Condensed" w:hAnsi="Avenir Next Condensed"/>
          <w:b/>
          <w:lang w:val="es-ES"/>
        </w:rPr>
      </w:pPr>
    </w:p>
    <w:p w14:paraId="6D45E38E" w14:textId="534FB95F" w:rsidR="00504923" w:rsidRPr="00D164D4" w:rsidRDefault="00D164D4" w:rsidP="004B398B">
      <w:pPr>
        <w:pStyle w:val="PargrafodaLista"/>
        <w:numPr>
          <w:ilvl w:val="0"/>
          <w:numId w:val="3"/>
        </w:numPr>
        <w:ind w:left="284" w:right="3" w:hanging="284"/>
        <w:jc w:val="both"/>
        <w:rPr>
          <w:rFonts w:ascii="Avenir Next Condensed" w:hAnsi="Avenir Next Condensed"/>
          <w:sz w:val="24"/>
          <w:szCs w:val="24"/>
          <w:lang w:val="es-ES"/>
        </w:rPr>
      </w:pPr>
      <w:r w:rsidRPr="00D164D4">
        <w:rPr>
          <w:rFonts w:ascii="Avenir Next Condensed" w:hAnsi="Avenir Next Condensed"/>
          <w:sz w:val="24"/>
          <w:szCs w:val="24"/>
          <w:lang w:val="es-ES"/>
        </w:rPr>
        <w:t>La(o) autora(o) debe aceptar presentar el trabajo en el día y horario definidos por el Comité Técnico-Científico, considerando que no se permitirá solicitar cambio de día, salvo en casos excepcionales solicitados previamente al referido comité.</w:t>
      </w:r>
    </w:p>
    <w:p w14:paraId="016CAE82" w14:textId="77777777" w:rsidR="00D164D4" w:rsidRPr="00D164D4" w:rsidRDefault="00D164D4" w:rsidP="004B398B">
      <w:pPr>
        <w:pStyle w:val="PargrafodaLista"/>
        <w:numPr>
          <w:ilvl w:val="0"/>
          <w:numId w:val="3"/>
        </w:numPr>
        <w:tabs>
          <w:tab w:val="left" w:pos="764"/>
        </w:tabs>
        <w:ind w:left="284" w:right="3" w:hanging="284"/>
        <w:jc w:val="both"/>
        <w:rPr>
          <w:rFonts w:ascii="Avenir Next Condensed" w:hAnsi="Avenir Next Condensed"/>
          <w:sz w:val="24"/>
          <w:szCs w:val="24"/>
          <w:lang w:val="es-ES"/>
        </w:rPr>
      </w:pPr>
      <w:r w:rsidRPr="00D164D4">
        <w:rPr>
          <w:rFonts w:ascii="Avenir Next Condensed" w:hAnsi="Avenir Next Condensed"/>
          <w:sz w:val="24"/>
          <w:szCs w:val="24"/>
          <w:lang w:val="es-ES"/>
        </w:rPr>
        <w:t>Cada participante podrá presentar hasta tres propuestas distintas.</w:t>
      </w:r>
    </w:p>
    <w:p w14:paraId="083F0BD1" w14:textId="152F4571" w:rsidR="00D164D4" w:rsidRPr="00D164D4" w:rsidRDefault="00D164D4" w:rsidP="004B398B">
      <w:pPr>
        <w:pStyle w:val="PargrafodaLista"/>
        <w:numPr>
          <w:ilvl w:val="0"/>
          <w:numId w:val="3"/>
        </w:numPr>
        <w:tabs>
          <w:tab w:val="left" w:pos="764"/>
        </w:tabs>
        <w:ind w:left="284" w:right="3" w:hanging="284"/>
        <w:jc w:val="both"/>
        <w:rPr>
          <w:rFonts w:ascii="Avenir Next Condensed" w:hAnsi="Avenir Next Condensed"/>
          <w:sz w:val="24"/>
          <w:szCs w:val="24"/>
          <w:lang w:val="es-ES"/>
        </w:rPr>
      </w:pPr>
      <w:r w:rsidRPr="00D164D4">
        <w:rPr>
          <w:rFonts w:ascii="Avenir Next Condensed" w:hAnsi="Avenir Next Condensed"/>
          <w:b/>
          <w:bCs/>
          <w:sz w:val="24"/>
          <w:szCs w:val="24"/>
          <w:lang w:val="es-ES"/>
        </w:rPr>
        <w:t xml:space="preserve">Autoras(es) con </w:t>
      </w:r>
      <w:r w:rsidR="001103FA">
        <w:rPr>
          <w:rFonts w:ascii="Avenir Next Condensed" w:hAnsi="Avenir Next Condensed"/>
          <w:b/>
          <w:bCs/>
          <w:sz w:val="24"/>
          <w:szCs w:val="24"/>
          <w:lang w:val="es-ES"/>
        </w:rPr>
        <w:t>trabajos</w:t>
      </w:r>
      <w:r w:rsidRPr="00D164D4">
        <w:rPr>
          <w:rFonts w:ascii="Avenir Next Condensed" w:hAnsi="Avenir Next Condensed"/>
          <w:b/>
          <w:bCs/>
          <w:sz w:val="24"/>
          <w:szCs w:val="24"/>
          <w:lang w:val="es-ES"/>
        </w:rPr>
        <w:t xml:space="preserve"> </w:t>
      </w:r>
      <w:r w:rsidR="001103FA">
        <w:rPr>
          <w:rFonts w:ascii="Avenir Next Condensed" w:hAnsi="Avenir Next Condensed"/>
          <w:b/>
          <w:bCs/>
          <w:sz w:val="24"/>
          <w:szCs w:val="24"/>
          <w:lang w:val="es-ES"/>
        </w:rPr>
        <w:t xml:space="preserve">aprobados </w:t>
      </w:r>
      <w:r w:rsidRPr="00D164D4">
        <w:rPr>
          <w:rFonts w:ascii="Avenir Next Condensed" w:hAnsi="Avenir Next Condensed"/>
          <w:b/>
          <w:bCs/>
          <w:sz w:val="24"/>
          <w:szCs w:val="24"/>
          <w:lang w:val="es-ES"/>
        </w:rPr>
        <w:t xml:space="preserve">deberán efectuar inscripción en el Coloquio hasta el 22 de marzo. </w:t>
      </w:r>
      <w:r w:rsidRPr="001103FA">
        <w:rPr>
          <w:rFonts w:ascii="Avenir Next Condensed" w:hAnsi="Avenir Next Condensed"/>
          <w:sz w:val="24"/>
          <w:szCs w:val="24"/>
          <w:lang w:val="es-ES"/>
        </w:rPr>
        <w:t>En ausencia de la constatación de la inscripción, los trabajos no serán incluidos en la programación.</w:t>
      </w:r>
    </w:p>
    <w:p w14:paraId="11EBEBD3" w14:textId="20742349" w:rsidR="001103FA" w:rsidRPr="001103FA" w:rsidRDefault="001103FA" w:rsidP="004B398B">
      <w:pPr>
        <w:pStyle w:val="PargrafodaLista"/>
        <w:numPr>
          <w:ilvl w:val="0"/>
          <w:numId w:val="3"/>
        </w:numPr>
        <w:tabs>
          <w:tab w:val="left" w:pos="752"/>
        </w:tabs>
        <w:ind w:left="284" w:right="3" w:hanging="284"/>
        <w:jc w:val="both"/>
        <w:rPr>
          <w:rFonts w:ascii="Avenir Next Condensed" w:hAnsi="Avenir Next Condensed"/>
          <w:sz w:val="24"/>
          <w:szCs w:val="24"/>
          <w:lang w:val="es-ES"/>
        </w:rPr>
      </w:pPr>
      <w:r w:rsidRPr="001103FA">
        <w:rPr>
          <w:rFonts w:ascii="Avenir Next Condensed" w:hAnsi="Avenir Next Condensed"/>
          <w:sz w:val="24"/>
          <w:szCs w:val="24"/>
          <w:lang w:val="es-ES"/>
        </w:rPr>
        <w:t>Cada propuesta de trabajo puede contener hasta cinco autores.</w:t>
      </w:r>
    </w:p>
    <w:p w14:paraId="7AAB72A6" w14:textId="023E6D08" w:rsidR="00504923" w:rsidRPr="001103FA" w:rsidRDefault="001103FA" w:rsidP="004B398B">
      <w:pPr>
        <w:pStyle w:val="PargrafodaLista"/>
        <w:numPr>
          <w:ilvl w:val="0"/>
          <w:numId w:val="3"/>
        </w:numPr>
        <w:tabs>
          <w:tab w:val="left" w:pos="752"/>
        </w:tabs>
        <w:ind w:left="284" w:right="3" w:hanging="284"/>
        <w:jc w:val="both"/>
        <w:rPr>
          <w:rFonts w:ascii="Avenir Next Condensed" w:hAnsi="Avenir Next Condensed"/>
          <w:sz w:val="24"/>
          <w:szCs w:val="24"/>
          <w:lang w:val="es-ES"/>
        </w:rPr>
      </w:pPr>
      <w:r w:rsidRPr="001103FA">
        <w:rPr>
          <w:rFonts w:ascii="Avenir Next Condensed" w:hAnsi="Avenir Next Condensed"/>
          <w:sz w:val="24"/>
          <w:szCs w:val="24"/>
          <w:lang w:val="es-ES"/>
        </w:rPr>
        <w:t>Los trabajos deberán ser resultados de estudios e investigaciones científicas en curso (con resultados parciales) o concluidos (resultados finales). También podrán ser resultados de prácticas desarrolladas o en desarrollo, siempre que estén debidamente circunstanciadas y fundamentadas teóricamente.</w:t>
      </w:r>
    </w:p>
    <w:p w14:paraId="29645FD3" w14:textId="5269499E" w:rsidR="001103FA" w:rsidRDefault="001103FA" w:rsidP="001103FA">
      <w:pPr>
        <w:pStyle w:val="PargrafodaLista"/>
        <w:numPr>
          <w:ilvl w:val="0"/>
          <w:numId w:val="3"/>
        </w:numPr>
        <w:tabs>
          <w:tab w:val="left" w:pos="756"/>
        </w:tabs>
        <w:ind w:left="284" w:right="3" w:hanging="284"/>
        <w:jc w:val="both"/>
        <w:rPr>
          <w:rFonts w:ascii="Avenir Next Condensed" w:hAnsi="Avenir Next Condensed"/>
          <w:sz w:val="24"/>
          <w:szCs w:val="24"/>
          <w:lang w:val="es-ES"/>
        </w:rPr>
      </w:pPr>
      <w:r w:rsidRPr="001103FA">
        <w:rPr>
          <w:rFonts w:ascii="Avenir Next Condensed" w:hAnsi="Avenir Next Condensed"/>
          <w:sz w:val="24"/>
          <w:szCs w:val="24"/>
          <w:lang w:val="es-ES"/>
        </w:rPr>
        <w:t xml:space="preserve">Al enviar la(s) propuesta(s), la(o) autora(o) autoriza al Comité Técnico-Científico a publicarla(s) </w:t>
      </w:r>
      <w:r w:rsidRPr="001103FA">
        <w:rPr>
          <w:rFonts w:ascii="Avenir Next Condensed" w:hAnsi="Avenir Next Condensed"/>
          <w:sz w:val="24"/>
          <w:szCs w:val="24"/>
          <w:lang w:val="es-ES"/>
        </w:rPr>
        <w:lastRenderedPageBreak/>
        <w:t xml:space="preserve">en las Actas del </w:t>
      </w:r>
      <w:r>
        <w:rPr>
          <w:rFonts w:ascii="Avenir Next Condensed" w:hAnsi="Avenir Next Condensed"/>
          <w:sz w:val="24"/>
          <w:szCs w:val="24"/>
          <w:lang w:val="es-ES"/>
        </w:rPr>
        <w:t>Coloquio</w:t>
      </w:r>
      <w:r w:rsidRPr="001103FA">
        <w:rPr>
          <w:rFonts w:ascii="Avenir Next Condensed" w:hAnsi="Avenir Next Condensed"/>
          <w:sz w:val="24"/>
          <w:szCs w:val="24"/>
          <w:lang w:val="es-ES"/>
        </w:rPr>
        <w:t xml:space="preserve"> y se responsabiliza por la observación y cumplimiento de todos los procedimientos éticos vigentes referentes a la realización y divulgación de investigaciones científicas y de prácticas académicas y profesionales involucrando seres humanos.</w:t>
      </w:r>
    </w:p>
    <w:p w14:paraId="2C3A1741" w14:textId="77777777" w:rsidR="001103FA" w:rsidRPr="001103FA" w:rsidRDefault="001103FA" w:rsidP="001103FA">
      <w:pPr>
        <w:pStyle w:val="PargrafodaLista"/>
        <w:tabs>
          <w:tab w:val="left" w:pos="756"/>
        </w:tabs>
        <w:ind w:left="284" w:right="3" w:firstLine="0"/>
        <w:jc w:val="both"/>
        <w:rPr>
          <w:rFonts w:ascii="Avenir Next Condensed" w:hAnsi="Avenir Next Condensed"/>
          <w:sz w:val="24"/>
          <w:szCs w:val="24"/>
          <w:lang w:val="es-ES"/>
        </w:rPr>
      </w:pPr>
    </w:p>
    <w:p w14:paraId="30310A10" w14:textId="6E37AC88" w:rsidR="001104FB" w:rsidRPr="00821508" w:rsidRDefault="00A24293" w:rsidP="00821508">
      <w:pPr>
        <w:pStyle w:val="Ttulo1"/>
        <w:numPr>
          <w:ilvl w:val="0"/>
          <w:numId w:val="6"/>
        </w:numPr>
        <w:spacing w:before="0"/>
        <w:ind w:right="3"/>
        <w:jc w:val="both"/>
        <w:rPr>
          <w:rFonts w:ascii="Avenir Next Condensed" w:hAnsi="Avenir Next Condensed"/>
          <w:b/>
          <w:sz w:val="24"/>
          <w:szCs w:val="24"/>
          <w:lang w:val="es-ES"/>
        </w:rPr>
      </w:pPr>
      <w:r w:rsidRPr="001103FA">
        <w:rPr>
          <w:rFonts w:ascii="Avenir Next Condensed" w:hAnsi="Avenir Next Condensed"/>
          <w:b/>
          <w:sz w:val="24"/>
          <w:szCs w:val="24"/>
          <w:lang w:val="es-ES"/>
        </w:rPr>
        <w:t>E</w:t>
      </w:r>
      <w:r w:rsidR="001103FA" w:rsidRPr="001103FA">
        <w:rPr>
          <w:rFonts w:ascii="Avenir Next Condensed" w:hAnsi="Avenir Next Condensed"/>
          <w:b/>
          <w:sz w:val="24"/>
          <w:szCs w:val="24"/>
          <w:lang w:val="es-ES"/>
        </w:rPr>
        <w:t>jes para la sumisión d</w:t>
      </w:r>
      <w:r w:rsidR="001103FA">
        <w:rPr>
          <w:rFonts w:ascii="Avenir Next Condensed" w:hAnsi="Avenir Next Condensed"/>
          <w:b/>
          <w:sz w:val="24"/>
          <w:szCs w:val="24"/>
          <w:lang w:val="es-ES"/>
        </w:rPr>
        <w:t>e trabajo</w:t>
      </w:r>
      <w:r w:rsidR="00821508">
        <w:rPr>
          <w:rFonts w:ascii="Avenir Next Condensed" w:hAnsi="Avenir Next Condensed"/>
          <w:b/>
          <w:sz w:val="24"/>
          <w:szCs w:val="24"/>
          <w:lang w:val="es-ES"/>
        </w:rPr>
        <w:t>:</w:t>
      </w:r>
    </w:p>
    <w:p w14:paraId="2F690955" w14:textId="5A8CFB9B" w:rsidR="00504923" w:rsidRDefault="00821508" w:rsidP="00821508">
      <w:pPr>
        <w:pStyle w:val="Corpodetexto"/>
        <w:ind w:right="3" w:firstLine="284"/>
        <w:jc w:val="both"/>
        <w:rPr>
          <w:rFonts w:ascii="Avenir Next Condensed" w:hAnsi="Avenir Next Condensed"/>
          <w:lang w:val="es-ES"/>
        </w:rPr>
      </w:pPr>
      <w:r w:rsidRPr="00821508">
        <w:rPr>
          <w:rFonts w:ascii="Avenir Next Condensed" w:hAnsi="Avenir Next Condensed"/>
          <w:lang w:val="es-ES"/>
        </w:rPr>
        <w:t xml:space="preserve">Los trabajos deben ser presentados en forma de RESUMEN AMPLIADO (mínimo de 3 y máximo de 5 páginas) o ARTÍCULO COMPLETO (mínimo de 10 y máximo de 15 páginas) y deberán estar </w:t>
      </w:r>
      <w:r>
        <w:rPr>
          <w:rFonts w:ascii="Avenir Next Condensed" w:hAnsi="Avenir Next Condensed"/>
          <w:lang w:val="es-ES"/>
        </w:rPr>
        <w:t>vinculados</w:t>
      </w:r>
      <w:r w:rsidRPr="00821508">
        <w:rPr>
          <w:rFonts w:ascii="Avenir Next Condensed" w:hAnsi="Avenir Next Condensed"/>
          <w:lang w:val="es-ES"/>
        </w:rPr>
        <w:t xml:space="preserve"> en uno de los siguientes ejes temáticos:</w:t>
      </w:r>
    </w:p>
    <w:p w14:paraId="60936FE8" w14:textId="77777777" w:rsidR="00821508" w:rsidRPr="00821508" w:rsidRDefault="00821508" w:rsidP="00B54155">
      <w:pPr>
        <w:pStyle w:val="Corpodetexto"/>
        <w:ind w:right="3"/>
        <w:jc w:val="both"/>
        <w:rPr>
          <w:rFonts w:ascii="Avenir Next Condensed" w:hAnsi="Avenir Next Condensed"/>
          <w:lang w:val="es-ES"/>
        </w:rPr>
      </w:pPr>
    </w:p>
    <w:p w14:paraId="007C4CD1" w14:textId="77777777" w:rsidR="00821508" w:rsidRPr="00821508" w:rsidRDefault="00821508" w:rsidP="00821508">
      <w:pPr>
        <w:pStyle w:val="PargrafodaLista"/>
        <w:numPr>
          <w:ilvl w:val="0"/>
          <w:numId w:val="8"/>
        </w:numPr>
        <w:ind w:right="3"/>
        <w:jc w:val="both"/>
        <w:rPr>
          <w:rFonts w:ascii="Avenir Next Condensed" w:hAnsi="Avenir Next Condensed"/>
          <w:sz w:val="24"/>
          <w:szCs w:val="24"/>
          <w:lang w:val="es-ES"/>
        </w:rPr>
      </w:pPr>
      <w:r w:rsidRPr="00821508">
        <w:rPr>
          <w:rFonts w:ascii="Avenir Next Condensed" w:hAnsi="Avenir Next Condensed"/>
          <w:sz w:val="24"/>
          <w:szCs w:val="24"/>
          <w:lang w:val="es-ES"/>
        </w:rPr>
        <w:t>Trabajo y Precarización</w:t>
      </w:r>
    </w:p>
    <w:p w14:paraId="3B9B8F6B" w14:textId="77777777" w:rsidR="00821508" w:rsidRPr="00821508" w:rsidRDefault="00821508" w:rsidP="00821508">
      <w:pPr>
        <w:pStyle w:val="PargrafodaLista"/>
        <w:numPr>
          <w:ilvl w:val="0"/>
          <w:numId w:val="8"/>
        </w:numPr>
        <w:ind w:right="3"/>
        <w:jc w:val="both"/>
        <w:rPr>
          <w:rFonts w:ascii="Avenir Next Condensed" w:hAnsi="Avenir Next Condensed"/>
          <w:sz w:val="24"/>
          <w:szCs w:val="24"/>
          <w:lang w:val="es-ES"/>
        </w:rPr>
      </w:pPr>
      <w:r w:rsidRPr="00821508">
        <w:rPr>
          <w:rFonts w:ascii="Avenir Next Condensed" w:hAnsi="Avenir Next Condensed"/>
          <w:sz w:val="24"/>
          <w:szCs w:val="24"/>
          <w:lang w:val="es-ES"/>
        </w:rPr>
        <w:t>Democracia y reconfiguración de los vínculos sociales</w:t>
      </w:r>
    </w:p>
    <w:p w14:paraId="59D9DD21" w14:textId="77777777" w:rsidR="00821508" w:rsidRPr="00821508" w:rsidRDefault="00821508" w:rsidP="00821508">
      <w:pPr>
        <w:pStyle w:val="PargrafodaLista"/>
        <w:numPr>
          <w:ilvl w:val="0"/>
          <w:numId w:val="8"/>
        </w:numPr>
        <w:ind w:right="3"/>
        <w:jc w:val="both"/>
        <w:rPr>
          <w:rFonts w:ascii="Avenir Next Condensed" w:hAnsi="Avenir Next Condensed"/>
          <w:sz w:val="24"/>
          <w:szCs w:val="24"/>
          <w:lang w:val="es-ES"/>
        </w:rPr>
      </w:pPr>
      <w:r w:rsidRPr="00821508">
        <w:rPr>
          <w:rFonts w:ascii="Avenir Next Condensed" w:hAnsi="Avenir Next Condensed"/>
          <w:sz w:val="24"/>
          <w:szCs w:val="24"/>
          <w:lang w:val="es-ES"/>
        </w:rPr>
        <w:t>Migraciones e interculturalidad</w:t>
      </w:r>
    </w:p>
    <w:p w14:paraId="16051774" w14:textId="77777777" w:rsidR="00821508" w:rsidRPr="00821508" w:rsidRDefault="00821508" w:rsidP="00821508">
      <w:pPr>
        <w:pStyle w:val="PargrafodaLista"/>
        <w:numPr>
          <w:ilvl w:val="0"/>
          <w:numId w:val="8"/>
        </w:numPr>
        <w:ind w:right="3"/>
        <w:jc w:val="both"/>
        <w:rPr>
          <w:rFonts w:ascii="Avenir Next Condensed" w:hAnsi="Avenir Next Condensed"/>
          <w:sz w:val="24"/>
          <w:szCs w:val="24"/>
          <w:lang w:val="es-ES"/>
        </w:rPr>
      </w:pPr>
      <w:r w:rsidRPr="00821508">
        <w:rPr>
          <w:rFonts w:ascii="Avenir Next Condensed" w:hAnsi="Avenir Next Condensed"/>
          <w:sz w:val="24"/>
          <w:szCs w:val="24"/>
          <w:lang w:val="es-ES"/>
        </w:rPr>
        <w:t>Racismo y cuestiones étnicas</w:t>
      </w:r>
    </w:p>
    <w:p w14:paraId="5C617629" w14:textId="77777777" w:rsidR="00821508" w:rsidRPr="00821508" w:rsidRDefault="00821508" w:rsidP="00821508">
      <w:pPr>
        <w:pStyle w:val="PargrafodaLista"/>
        <w:numPr>
          <w:ilvl w:val="0"/>
          <w:numId w:val="8"/>
        </w:numPr>
        <w:ind w:right="3"/>
        <w:jc w:val="both"/>
        <w:rPr>
          <w:rFonts w:ascii="Avenir Next Condensed" w:hAnsi="Avenir Next Condensed"/>
          <w:sz w:val="24"/>
          <w:szCs w:val="24"/>
          <w:lang w:val="es-ES"/>
        </w:rPr>
      </w:pPr>
      <w:r w:rsidRPr="00821508">
        <w:rPr>
          <w:rFonts w:ascii="Avenir Next Condensed" w:hAnsi="Avenir Next Condensed"/>
          <w:sz w:val="24"/>
          <w:szCs w:val="24"/>
          <w:lang w:val="es-ES"/>
        </w:rPr>
        <w:t>Historias de vida y clínicas de la memoria</w:t>
      </w:r>
    </w:p>
    <w:p w14:paraId="21FEE581" w14:textId="77777777" w:rsidR="00821508" w:rsidRPr="00821508" w:rsidRDefault="00821508" w:rsidP="00821508">
      <w:pPr>
        <w:pStyle w:val="PargrafodaLista"/>
        <w:numPr>
          <w:ilvl w:val="0"/>
          <w:numId w:val="8"/>
        </w:numPr>
        <w:ind w:right="3"/>
        <w:jc w:val="both"/>
        <w:rPr>
          <w:rFonts w:ascii="Avenir Next Condensed" w:hAnsi="Avenir Next Condensed"/>
          <w:sz w:val="24"/>
          <w:szCs w:val="24"/>
          <w:lang w:val="pt-BR"/>
        </w:rPr>
      </w:pPr>
      <w:r w:rsidRPr="00821508">
        <w:rPr>
          <w:rFonts w:ascii="Avenir Next Condensed" w:hAnsi="Avenir Next Condensed"/>
          <w:sz w:val="24"/>
          <w:szCs w:val="24"/>
          <w:lang w:val="pt-BR"/>
        </w:rPr>
        <w:t>Relaciones de Género e interseccionalidades</w:t>
      </w:r>
    </w:p>
    <w:p w14:paraId="09A86A77" w14:textId="4AB73AD6" w:rsidR="006F2406" w:rsidRPr="00821508" w:rsidRDefault="00821508" w:rsidP="00821508">
      <w:pPr>
        <w:pStyle w:val="PargrafodaLista"/>
        <w:numPr>
          <w:ilvl w:val="0"/>
          <w:numId w:val="8"/>
        </w:numPr>
        <w:ind w:right="3"/>
        <w:jc w:val="both"/>
        <w:rPr>
          <w:rFonts w:ascii="Avenir Next Condensed" w:hAnsi="Avenir Next Condensed"/>
          <w:sz w:val="24"/>
          <w:szCs w:val="24"/>
        </w:rPr>
        <w:sectPr w:rsidR="006F2406" w:rsidRPr="00821508" w:rsidSect="001E6E4E">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851" w:footer="1202" w:gutter="0"/>
          <w:cols w:space="720"/>
        </w:sectPr>
      </w:pPr>
      <w:proofErr w:type="spellStart"/>
      <w:r w:rsidRPr="00821508">
        <w:rPr>
          <w:rFonts w:ascii="Avenir Next Condensed" w:hAnsi="Avenir Next Condensed"/>
          <w:sz w:val="24"/>
          <w:szCs w:val="24"/>
          <w:lang w:val="pt-BR"/>
        </w:rPr>
        <w:t>Educación</w:t>
      </w:r>
      <w:proofErr w:type="spellEnd"/>
      <w:r w:rsidRPr="00821508">
        <w:rPr>
          <w:rFonts w:ascii="Avenir Next Condensed" w:hAnsi="Avenir Next Condensed"/>
          <w:sz w:val="24"/>
          <w:szCs w:val="24"/>
          <w:lang w:val="pt-BR"/>
        </w:rPr>
        <w:t xml:space="preserve"> y Juventudes</w:t>
      </w:r>
    </w:p>
    <w:p w14:paraId="0134192D" w14:textId="77777777" w:rsidR="001104FB" w:rsidRPr="00691DF4" w:rsidRDefault="001104FB" w:rsidP="00B54155">
      <w:pPr>
        <w:pStyle w:val="Corpodetexto"/>
        <w:ind w:right="3"/>
        <w:jc w:val="both"/>
        <w:rPr>
          <w:rFonts w:ascii="Avenir Next Condensed" w:hAnsi="Avenir Next Condensed"/>
        </w:rPr>
      </w:pPr>
    </w:p>
    <w:p w14:paraId="646A724C" w14:textId="3C138C0E" w:rsidR="001104FB" w:rsidRPr="00821508" w:rsidRDefault="00821508" w:rsidP="00821508">
      <w:pPr>
        <w:pStyle w:val="Ttulo1"/>
        <w:numPr>
          <w:ilvl w:val="0"/>
          <w:numId w:val="6"/>
        </w:numPr>
        <w:spacing w:before="0"/>
        <w:ind w:right="3"/>
        <w:jc w:val="both"/>
        <w:rPr>
          <w:rFonts w:ascii="Avenir Next Condensed" w:hAnsi="Avenir Next Condensed"/>
          <w:b/>
          <w:sz w:val="24"/>
          <w:szCs w:val="24"/>
          <w:lang w:val="es-ES"/>
        </w:rPr>
      </w:pPr>
      <w:r w:rsidRPr="00821508">
        <w:rPr>
          <w:rFonts w:ascii="Avenir Next Condensed" w:hAnsi="Avenir Next Condensed"/>
          <w:b/>
          <w:sz w:val="24"/>
          <w:szCs w:val="24"/>
          <w:lang w:val="es-ES"/>
        </w:rPr>
        <w:t>Normas de Referencias y Citas</w:t>
      </w:r>
    </w:p>
    <w:p w14:paraId="096CA4CC" w14:textId="0CA252F1" w:rsidR="00504923" w:rsidRDefault="00821508" w:rsidP="00DE0928">
      <w:pPr>
        <w:pStyle w:val="Corpodetexto"/>
        <w:numPr>
          <w:ilvl w:val="0"/>
          <w:numId w:val="7"/>
        </w:numPr>
        <w:ind w:left="284" w:right="3" w:hanging="284"/>
        <w:jc w:val="both"/>
        <w:rPr>
          <w:rFonts w:ascii="Avenir Next Condensed" w:hAnsi="Avenir Next Condensed"/>
          <w:lang w:val="es-ES"/>
        </w:rPr>
      </w:pPr>
      <w:r w:rsidRPr="00821508">
        <w:rPr>
          <w:rFonts w:ascii="Avenir Next Condensed" w:hAnsi="Avenir Next Condensed"/>
          <w:lang w:val="es-ES"/>
        </w:rPr>
        <w:t>Estándar: APA (sistema autor-fecha-página).</w:t>
      </w:r>
    </w:p>
    <w:p w14:paraId="4A54A751" w14:textId="77777777" w:rsidR="00821508" w:rsidRPr="00821508" w:rsidRDefault="00821508" w:rsidP="00821508">
      <w:pPr>
        <w:pStyle w:val="Corpodetexto"/>
        <w:ind w:left="284" w:right="3"/>
        <w:jc w:val="both"/>
        <w:rPr>
          <w:rFonts w:ascii="Avenir Next Condensed" w:hAnsi="Avenir Next Condensed"/>
          <w:lang w:val="es-ES"/>
        </w:rPr>
      </w:pPr>
    </w:p>
    <w:p w14:paraId="7B2A6894" w14:textId="77777777" w:rsidR="003734FE" w:rsidRDefault="00821508" w:rsidP="003734FE">
      <w:pPr>
        <w:pStyle w:val="Corpodetexto"/>
        <w:numPr>
          <w:ilvl w:val="0"/>
          <w:numId w:val="7"/>
        </w:numPr>
        <w:ind w:left="284" w:right="3" w:hanging="284"/>
        <w:jc w:val="both"/>
        <w:rPr>
          <w:rFonts w:ascii="Avenir Next Condensed" w:hAnsi="Avenir Next Condensed"/>
          <w:lang w:val="es-ES"/>
        </w:rPr>
      </w:pPr>
      <w:r w:rsidRPr="00821508">
        <w:rPr>
          <w:rFonts w:ascii="Avenir Next Condensed" w:hAnsi="Avenir Next Condensed"/>
          <w:lang w:val="es-ES"/>
        </w:rPr>
        <w:t>Citas directas con menos de cuarenta palabras: entre comillas, insertadas en el cuerpo del texto, seguidas por el número de páginas del texto original entre paréntesis. Utilizar comillas simples dentro de comillas dobles para aislar el material que, en la fuente original, estaba incluido entre comillas dobles.</w:t>
      </w:r>
    </w:p>
    <w:p w14:paraId="24FADEE4" w14:textId="77777777" w:rsidR="003734FE" w:rsidRDefault="003734FE" w:rsidP="003734FE">
      <w:pPr>
        <w:pStyle w:val="PargrafodaLista"/>
        <w:rPr>
          <w:rFonts w:ascii="Avenir Next Condensed" w:hAnsi="Avenir Next Condensed"/>
          <w:lang w:val="es-ES"/>
        </w:rPr>
      </w:pPr>
    </w:p>
    <w:p w14:paraId="517676C2" w14:textId="05E71344" w:rsidR="003734FE" w:rsidRDefault="00B94DFE" w:rsidP="003734FE">
      <w:pPr>
        <w:pStyle w:val="Corpodetexto"/>
        <w:numPr>
          <w:ilvl w:val="0"/>
          <w:numId w:val="7"/>
        </w:numPr>
        <w:ind w:left="284" w:right="3" w:hanging="284"/>
        <w:jc w:val="both"/>
        <w:rPr>
          <w:rFonts w:ascii="Avenir Next Condensed" w:hAnsi="Avenir Next Condensed"/>
          <w:lang w:val="es-ES"/>
        </w:rPr>
      </w:pPr>
      <w:r w:rsidRPr="003734FE">
        <w:rPr>
          <w:rFonts w:ascii="Avenir Next Condensed" w:hAnsi="Avenir Next Condensed"/>
          <w:lang w:val="es-ES"/>
        </w:rPr>
        <w:t xml:space="preserve">Citas directas a partir de cuarenta palabras: en bloque, sin comillas, en tipo de letra Times New </w:t>
      </w:r>
      <w:proofErr w:type="spellStart"/>
      <w:r w:rsidRPr="003734FE">
        <w:rPr>
          <w:rFonts w:ascii="Avenir Next Condensed" w:hAnsi="Avenir Next Condensed"/>
          <w:lang w:val="es-ES"/>
        </w:rPr>
        <w:t>Roman</w:t>
      </w:r>
      <w:proofErr w:type="spellEnd"/>
      <w:r w:rsidRPr="003734FE">
        <w:rPr>
          <w:rFonts w:ascii="Avenir Next Condensed" w:hAnsi="Avenir Next Condensed"/>
          <w:lang w:val="es-ES"/>
        </w:rPr>
        <w:t>, 11, comenzando en una nueva línea con</w:t>
      </w:r>
      <w:r w:rsidR="00D17280">
        <w:rPr>
          <w:rFonts w:ascii="Avenir Next Condensed" w:hAnsi="Avenir Next Condensed"/>
          <w:lang w:val="es-ES"/>
        </w:rPr>
        <w:t xml:space="preserve"> </w:t>
      </w:r>
      <w:r w:rsidR="00D17280" w:rsidRPr="00D17280">
        <w:rPr>
          <w:rFonts w:ascii="Avenir Next Condensed" w:hAnsi="Avenir Next Condensed"/>
          <w:lang w:val="es-ES"/>
        </w:rPr>
        <w:t>sangría</w:t>
      </w:r>
      <w:r w:rsidRPr="003734FE">
        <w:rPr>
          <w:rFonts w:ascii="Avenir Next Condensed" w:hAnsi="Avenir Next Condensed"/>
          <w:lang w:val="es-ES"/>
        </w:rPr>
        <w:t xml:space="preserve"> </w:t>
      </w:r>
      <w:r w:rsidR="00D17280">
        <w:rPr>
          <w:rFonts w:ascii="Avenir Next Condensed" w:hAnsi="Avenir Next Condensed"/>
          <w:lang w:val="es-ES"/>
        </w:rPr>
        <w:t xml:space="preserve">y con </w:t>
      </w:r>
      <w:r w:rsidRPr="003734FE">
        <w:rPr>
          <w:rFonts w:ascii="Avenir Next Condensed" w:hAnsi="Avenir Next Condensed"/>
          <w:lang w:val="es-ES"/>
        </w:rPr>
        <w:t>cinco espacios desde el margen izquierdo (misma posición que un nuevo párrafo). Las líneas siguientes deben escribirse de acuerdo con la sangría. Al final de la cita en bloque, después del signo de puntuación final, sigue entre paréntesis el número de página del texto original.</w:t>
      </w:r>
    </w:p>
    <w:p w14:paraId="48B6CD2A" w14:textId="77777777" w:rsidR="003734FE" w:rsidRDefault="003734FE" w:rsidP="003734FE">
      <w:pPr>
        <w:pStyle w:val="PargrafodaLista"/>
        <w:rPr>
          <w:rFonts w:ascii="Avenir Next Condensed" w:hAnsi="Avenir Next Condensed"/>
          <w:lang w:val="es-ES"/>
        </w:rPr>
      </w:pPr>
    </w:p>
    <w:p w14:paraId="081CF50D" w14:textId="4FECA014" w:rsidR="00821508" w:rsidRDefault="00B94DFE" w:rsidP="003734FE">
      <w:pPr>
        <w:pStyle w:val="Corpodetexto"/>
        <w:numPr>
          <w:ilvl w:val="0"/>
          <w:numId w:val="7"/>
        </w:numPr>
        <w:ind w:left="284" w:right="3" w:hanging="284"/>
        <w:jc w:val="both"/>
        <w:rPr>
          <w:rFonts w:ascii="Avenir Next Condensed" w:hAnsi="Avenir Next Condensed"/>
          <w:lang w:val="es-ES"/>
        </w:rPr>
      </w:pPr>
      <w:r w:rsidRPr="003734FE">
        <w:rPr>
          <w:rFonts w:ascii="Avenir Next Condensed" w:hAnsi="Avenir Next Condensed"/>
          <w:lang w:val="es-ES"/>
        </w:rPr>
        <w:t xml:space="preserve"> Las citas indirectas deben evitarse siempre que sea posible, pero si son esenciales, siguen la forma: Pierce (citado por Murphy, 1990).</w:t>
      </w:r>
    </w:p>
    <w:p w14:paraId="4FEBB94D" w14:textId="77777777" w:rsidR="00305E5B" w:rsidRPr="001D0D18" w:rsidRDefault="00305E5B" w:rsidP="00305E5B">
      <w:pPr>
        <w:pStyle w:val="Corpodetexto"/>
        <w:ind w:right="3"/>
        <w:jc w:val="both"/>
        <w:rPr>
          <w:rFonts w:ascii="Avenir Next Condensed" w:hAnsi="Avenir Next Condensed"/>
          <w:lang w:val="es-ES"/>
        </w:rPr>
      </w:pPr>
    </w:p>
    <w:p w14:paraId="59F1BBCD" w14:textId="6F32C75D" w:rsidR="00821508" w:rsidRDefault="00821508" w:rsidP="00821508">
      <w:pPr>
        <w:pStyle w:val="PargrafodaLista"/>
        <w:numPr>
          <w:ilvl w:val="0"/>
          <w:numId w:val="7"/>
        </w:numPr>
        <w:rPr>
          <w:rFonts w:ascii="Avenir Next Condensed" w:hAnsi="Avenir Next Condensed"/>
          <w:sz w:val="24"/>
          <w:szCs w:val="24"/>
          <w:lang w:val="es-ES"/>
        </w:rPr>
      </w:pPr>
      <w:r w:rsidRPr="00821508">
        <w:rPr>
          <w:rFonts w:ascii="Avenir Next Condensed" w:hAnsi="Avenir Next Condensed"/>
          <w:sz w:val="24"/>
          <w:szCs w:val="24"/>
          <w:lang w:val="es-ES"/>
        </w:rPr>
        <w:t>Expresiones en lengua extranjera: en cursiva.</w:t>
      </w:r>
    </w:p>
    <w:p w14:paraId="1209C8C0" w14:textId="77777777" w:rsidR="000233C8" w:rsidRPr="000233C8" w:rsidRDefault="000233C8" w:rsidP="000233C8">
      <w:pPr>
        <w:rPr>
          <w:rFonts w:ascii="Avenir Next Condensed" w:hAnsi="Avenir Next Condensed"/>
          <w:sz w:val="24"/>
          <w:szCs w:val="24"/>
          <w:lang w:val="es-ES"/>
        </w:rPr>
      </w:pPr>
    </w:p>
    <w:p w14:paraId="29BE9DA3" w14:textId="36F801B8" w:rsidR="00821508" w:rsidRPr="00821508" w:rsidRDefault="00821508" w:rsidP="00821508">
      <w:pPr>
        <w:pStyle w:val="PargrafodaLista"/>
        <w:numPr>
          <w:ilvl w:val="0"/>
          <w:numId w:val="7"/>
        </w:numPr>
        <w:rPr>
          <w:rFonts w:ascii="Avenir Next Condensed" w:hAnsi="Avenir Next Condensed"/>
          <w:sz w:val="24"/>
          <w:szCs w:val="24"/>
          <w:lang w:val="es-ES"/>
        </w:rPr>
      </w:pPr>
      <w:r w:rsidRPr="00821508">
        <w:rPr>
          <w:rFonts w:ascii="Avenir Next Condensed" w:hAnsi="Avenir Next Condensed"/>
          <w:sz w:val="24"/>
          <w:szCs w:val="24"/>
          <w:lang w:val="es-ES"/>
        </w:rPr>
        <w:t xml:space="preserve">Ejemplos de citas: </w:t>
      </w:r>
      <w:proofErr w:type="spellStart"/>
      <w:r w:rsidRPr="00821508">
        <w:rPr>
          <w:rFonts w:ascii="Avenir Next Condensed" w:hAnsi="Avenir Next Condensed"/>
          <w:sz w:val="24"/>
          <w:szCs w:val="24"/>
          <w:lang w:val="es-ES"/>
        </w:rPr>
        <w:t>Pessotti</w:t>
      </w:r>
      <w:proofErr w:type="spellEnd"/>
      <w:r w:rsidRPr="00821508">
        <w:rPr>
          <w:rFonts w:ascii="Avenir Next Condensed" w:hAnsi="Avenir Next Condensed"/>
          <w:sz w:val="24"/>
          <w:szCs w:val="24"/>
          <w:lang w:val="es-ES"/>
        </w:rPr>
        <w:t xml:space="preserve"> (1984, p. 30). (</w:t>
      </w:r>
      <w:proofErr w:type="spellStart"/>
      <w:r w:rsidRPr="00821508">
        <w:rPr>
          <w:rFonts w:ascii="Avenir Next Condensed" w:hAnsi="Avenir Next Condensed"/>
          <w:sz w:val="24"/>
          <w:szCs w:val="24"/>
          <w:lang w:val="es-ES"/>
        </w:rPr>
        <w:t>Pessotti</w:t>
      </w:r>
      <w:proofErr w:type="spellEnd"/>
      <w:r w:rsidRPr="00821508">
        <w:rPr>
          <w:rFonts w:ascii="Avenir Next Condensed" w:hAnsi="Avenir Next Condensed"/>
          <w:sz w:val="24"/>
          <w:szCs w:val="24"/>
          <w:lang w:val="es-ES"/>
        </w:rPr>
        <w:t>, 1984, p. 30).</w:t>
      </w:r>
    </w:p>
    <w:p w14:paraId="10B23ADA" w14:textId="77777777" w:rsidR="00821508" w:rsidRPr="00821508" w:rsidRDefault="00821508" w:rsidP="00821508">
      <w:pPr>
        <w:pStyle w:val="PargrafodaLista"/>
        <w:rPr>
          <w:rFonts w:ascii="Avenir Next Condensed" w:hAnsi="Avenir Next Condensed"/>
          <w:sz w:val="24"/>
          <w:szCs w:val="24"/>
          <w:lang w:val="es-ES"/>
        </w:rPr>
      </w:pPr>
    </w:p>
    <w:p w14:paraId="20887F5C" w14:textId="5BF0A85F" w:rsidR="00821508" w:rsidRPr="00821508" w:rsidRDefault="00821508" w:rsidP="00821508">
      <w:pPr>
        <w:pStyle w:val="PargrafodaLista"/>
        <w:numPr>
          <w:ilvl w:val="0"/>
          <w:numId w:val="7"/>
        </w:numPr>
        <w:rPr>
          <w:rFonts w:ascii="Avenir Next Condensed" w:hAnsi="Avenir Next Condensed"/>
          <w:sz w:val="24"/>
          <w:szCs w:val="24"/>
          <w:lang w:val="es-ES"/>
        </w:rPr>
      </w:pPr>
      <w:r w:rsidRPr="00821508">
        <w:rPr>
          <w:rFonts w:ascii="Avenir Next Condensed" w:hAnsi="Avenir Next Condensed"/>
          <w:sz w:val="24"/>
          <w:szCs w:val="24"/>
          <w:lang w:val="es-ES"/>
        </w:rPr>
        <w:t>La palabra "Referencias" debe estar centrada, en negrita y solo con la inicial en mayúscula.</w:t>
      </w:r>
    </w:p>
    <w:p w14:paraId="2F8AAECF" w14:textId="77777777" w:rsidR="00821508" w:rsidRPr="00821508" w:rsidRDefault="00821508" w:rsidP="00821508">
      <w:pPr>
        <w:pStyle w:val="PargrafodaLista"/>
        <w:rPr>
          <w:rFonts w:ascii="Avenir Next Condensed" w:hAnsi="Avenir Next Condensed"/>
          <w:sz w:val="24"/>
          <w:szCs w:val="24"/>
          <w:lang w:val="es-ES"/>
        </w:rPr>
      </w:pPr>
    </w:p>
    <w:p w14:paraId="7661127D" w14:textId="46D55CD2" w:rsidR="00821508" w:rsidRPr="00821508" w:rsidRDefault="00821508" w:rsidP="00821508">
      <w:pPr>
        <w:pStyle w:val="PargrafodaLista"/>
        <w:numPr>
          <w:ilvl w:val="0"/>
          <w:numId w:val="7"/>
        </w:numPr>
        <w:rPr>
          <w:rFonts w:ascii="Avenir Next Condensed" w:hAnsi="Avenir Next Condensed"/>
          <w:sz w:val="24"/>
          <w:szCs w:val="24"/>
          <w:lang w:val="es-ES"/>
        </w:rPr>
      </w:pPr>
      <w:r w:rsidRPr="00821508">
        <w:rPr>
          <w:rFonts w:ascii="Avenir Next Condensed" w:hAnsi="Avenir Next Condensed"/>
          <w:sz w:val="24"/>
          <w:szCs w:val="24"/>
          <w:lang w:val="es-ES"/>
        </w:rPr>
        <w:t>Las referencias deben organizarse a partir de los apellidos de los autores, dispuestos en orden alfabético y alineados a la izquierda.</w:t>
      </w:r>
    </w:p>
    <w:p w14:paraId="050F36B5" w14:textId="77777777" w:rsidR="00821508" w:rsidRPr="00821508" w:rsidRDefault="00821508" w:rsidP="00821508">
      <w:pPr>
        <w:pStyle w:val="PargrafodaLista"/>
        <w:rPr>
          <w:rFonts w:ascii="Avenir Next Condensed" w:hAnsi="Avenir Next Condensed"/>
          <w:sz w:val="24"/>
          <w:szCs w:val="24"/>
          <w:lang w:val="es-ES"/>
        </w:rPr>
      </w:pPr>
    </w:p>
    <w:p w14:paraId="33B26372" w14:textId="09BBA83C" w:rsidR="00821508" w:rsidRPr="00821508" w:rsidRDefault="00821508" w:rsidP="00821508">
      <w:pPr>
        <w:pStyle w:val="PargrafodaLista"/>
        <w:numPr>
          <w:ilvl w:val="0"/>
          <w:numId w:val="7"/>
        </w:numPr>
        <w:rPr>
          <w:rFonts w:ascii="Avenir Next Condensed" w:hAnsi="Avenir Next Condensed"/>
          <w:sz w:val="24"/>
          <w:szCs w:val="24"/>
          <w:lang w:val="es-ES"/>
        </w:rPr>
      </w:pPr>
      <w:r w:rsidRPr="00821508">
        <w:rPr>
          <w:rFonts w:ascii="Avenir Next Condensed" w:hAnsi="Avenir Next Condensed"/>
          <w:sz w:val="24"/>
          <w:szCs w:val="24"/>
          <w:lang w:val="es-ES"/>
        </w:rPr>
        <w:t xml:space="preserve">La primera línea de una referencia se alinea al margen izquierdo, a partir de la segunda deben alinearse con cinco espacios del margen izquierdo, como se muestra en el ejemplo a </w:t>
      </w:r>
      <w:r w:rsidRPr="00821508">
        <w:rPr>
          <w:rFonts w:ascii="Avenir Next Condensed" w:hAnsi="Avenir Next Condensed"/>
          <w:sz w:val="24"/>
          <w:szCs w:val="24"/>
          <w:lang w:val="es-ES"/>
        </w:rPr>
        <w:lastRenderedPageBreak/>
        <w:t>continuación.</w:t>
      </w:r>
    </w:p>
    <w:p w14:paraId="5D9DCDE6" w14:textId="77777777" w:rsidR="00821508" w:rsidRPr="00821508" w:rsidRDefault="00821508" w:rsidP="00821508">
      <w:pPr>
        <w:pStyle w:val="PargrafodaLista"/>
        <w:rPr>
          <w:rFonts w:ascii="Avenir Next Condensed" w:hAnsi="Avenir Next Condensed"/>
          <w:sz w:val="24"/>
          <w:szCs w:val="24"/>
          <w:lang w:val="es-ES"/>
        </w:rPr>
      </w:pPr>
    </w:p>
    <w:p w14:paraId="09F0E752" w14:textId="06E28B59" w:rsidR="00821508" w:rsidRPr="00821508" w:rsidRDefault="00821508" w:rsidP="00821508">
      <w:pPr>
        <w:pStyle w:val="PargrafodaLista"/>
        <w:numPr>
          <w:ilvl w:val="0"/>
          <w:numId w:val="7"/>
        </w:numPr>
        <w:rPr>
          <w:rFonts w:ascii="Avenir Next Condensed" w:hAnsi="Avenir Next Condensed"/>
          <w:sz w:val="24"/>
          <w:szCs w:val="24"/>
          <w:lang w:val="es-ES"/>
        </w:rPr>
      </w:pPr>
      <w:r w:rsidRPr="00821508">
        <w:rPr>
          <w:rFonts w:ascii="Avenir Next Condensed" w:hAnsi="Avenir Next Condensed"/>
          <w:sz w:val="24"/>
          <w:szCs w:val="24"/>
          <w:lang w:val="es-ES"/>
        </w:rPr>
        <w:t>Las referencias deben formatearse con espacio sencillo, dando "</w:t>
      </w:r>
      <w:proofErr w:type="spellStart"/>
      <w:r w:rsidRPr="00821508">
        <w:rPr>
          <w:rFonts w:ascii="Avenir Next Condensed" w:hAnsi="Avenir Next Condensed"/>
          <w:sz w:val="24"/>
          <w:szCs w:val="24"/>
          <w:lang w:val="es-ES"/>
        </w:rPr>
        <w:t>enter</w:t>
      </w:r>
      <w:proofErr w:type="spellEnd"/>
      <w:r w:rsidRPr="00821508">
        <w:rPr>
          <w:rFonts w:ascii="Avenir Next Condensed" w:hAnsi="Avenir Next Condensed"/>
          <w:sz w:val="24"/>
          <w:szCs w:val="24"/>
          <w:lang w:val="es-ES"/>
        </w:rPr>
        <w:t>" para separarlas entre sí.</w:t>
      </w:r>
    </w:p>
    <w:p w14:paraId="79E6E471" w14:textId="77777777" w:rsidR="00821508" w:rsidRPr="00821508" w:rsidRDefault="00821508" w:rsidP="00821508">
      <w:pPr>
        <w:pStyle w:val="PargrafodaLista"/>
        <w:rPr>
          <w:rFonts w:ascii="Avenir Next Condensed" w:hAnsi="Avenir Next Condensed"/>
          <w:sz w:val="24"/>
          <w:szCs w:val="24"/>
          <w:lang w:val="es-ES"/>
        </w:rPr>
      </w:pPr>
    </w:p>
    <w:p w14:paraId="559825C6" w14:textId="0254B79B" w:rsidR="00504923" w:rsidRPr="00691DF4" w:rsidRDefault="00821508" w:rsidP="00B97EEF">
      <w:pPr>
        <w:pStyle w:val="Corpodetexto"/>
        <w:ind w:right="3"/>
        <w:jc w:val="both"/>
        <w:rPr>
          <w:rFonts w:ascii="Avenir Next Condensed" w:hAnsi="Avenir Next Condensed"/>
          <w:b/>
          <w:bCs/>
          <w:lang w:val="pt-BR"/>
        </w:rPr>
      </w:pPr>
      <w:proofErr w:type="spellStart"/>
      <w:r w:rsidRPr="00821508">
        <w:rPr>
          <w:rFonts w:ascii="Avenir Next Condensed" w:hAnsi="Avenir Next Condensed"/>
          <w:b/>
          <w:bCs/>
          <w:lang w:val="pt-BR"/>
        </w:rPr>
        <w:t>Ejemplos</w:t>
      </w:r>
      <w:proofErr w:type="spellEnd"/>
      <w:r w:rsidRPr="00821508">
        <w:rPr>
          <w:rFonts w:ascii="Avenir Next Condensed" w:hAnsi="Avenir Next Condensed"/>
          <w:b/>
          <w:bCs/>
          <w:lang w:val="pt-BR"/>
        </w:rPr>
        <w:t xml:space="preserve"> de formato de Referencias:</w:t>
      </w:r>
    </w:p>
    <w:p w14:paraId="48EDF4BF" w14:textId="77777777" w:rsidR="00705EF1" w:rsidRPr="00691DF4" w:rsidRDefault="00705EF1" w:rsidP="00B97EEF">
      <w:pPr>
        <w:pStyle w:val="Corpodetexto"/>
        <w:ind w:right="3"/>
        <w:jc w:val="both"/>
        <w:rPr>
          <w:rFonts w:ascii="Avenir Next Condensed" w:hAnsi="Avenir Next Condensed"/>
          <w:lang w:val="pt-BR"/>
        </w:rPr>
      </w:pPr>
    </w:p>
    <w:p w14:paraId="6BD318BA" w14:textId="357D7343" w:rsidR="00504923" w:rsidRPr="00691DF4" w:rsidRDefault="000B25B5" w:rsidP="006F2A9D">
      <w:pPr>
        <w:pStyle w:val="PargrafodaLista"/>
        <w:widowControl/>
        <w:numPr>
          <w:ilvl w:val="0"/>
          <w:numId w:val="1"/>
        </w:numPr>
        <w:ind w:left="284" w:right="3" w:hanging="284"/>
        <w:rPr>
          <w:rFonts w:ascii="Avenir Next Condensed" w:hAnsi="Avenir Next Condensed"/>
          <w:sz w:val="24"/>
          <w:szCs w:val="24"/>
        </w:rPr>
      </w:pPr>
      <w:proofErr w:type="spellStart"/>
      <w:r w:rsidRPr="00691DF4">
        <w:rPr>
          <w:rFonts w:ascii="Avenir Next Condensed" w:hAnsi="Avenir Next Condensed"/>
          <w:b/>
          <w:bCs/>
          <w:sz w:val="24"/>
          <w:szCs w:val="24"/>
        </w:rPr>
        <w:t>Li</w:t>
      </w:r>
      <w:r w:rsidR="00821508">
        <w:rPr>
          <w:rFonts w:ascii="Avenir Next Condensed" w:hAnsi="Avenir Next Condensed"/>
          <w:b/>
          <w:bCs/>
          <w:sz w:val="24"/>
          <w:szCs w:val="24"/>
        </w:rPr>
        <w:t>b</w:t>
      </w:r>
      <w:r w:rsidRPr="00691DF4">
        <w:rPr>
          <w:rFonts w:ascii="Avenir Next Condensed" w:hAnsi="Avenir Next Condensed"/>
          <w:b/>
          <w:bCs/>
          <w:sz w:val="24"/>
          <w:szCs w:val="24"/>
        </w:rPr>
        <w:t>ros</w:t>
      </w:r>
      <w:proofErr w:type="spellEnd"/>
    </w:p>
    <w:p w14:paraId="1C689381" w14:textId="77777777" w:rsidR="006F2A9D" w:rsidRPr="00691DF4" w:rsidRDefault="006F2A9D" w:rsidP="006F2A9D">
      <w:pPr>
        <w:pStyle w:val="PargrafodaLista"/>
        <w:widowControl/>
        <w:ind w:left="284" w:right="3" w:firstLine="0"/>
        <w:rPr>
          <w:rFonts w:ascii="Avenir Next Condensed" w:hAnsi="Avenir Next Condensed"/>
          <w:sz w:val="24"/>
          <w:szCs w:val="24"/>
        </w:rPr>
      </w:pPr>
    </w:p>
    <w:p w14:paraId="72EF801F" w14:textId="38A9F5CA" w:rsidR="00504923" w:rsidRPr="00634C04" w:rsidRDefault="000B25B5" w:rsidP="0085256B">
      <w:pPr>
        <w:pStyle w:val="Corpodetexto"/>
        <w:widowControl/>
        <w:ind w:left="284" w:right="3" w:hanging="284"/>
        <w:rPr>
          <w:rFonts w:ascii="Avenir Next Condensed" w:hAnsi="Avenir Next Condensed"/>
          <w:lang w:val="es-ES"/>
        </w:rPr>
      </w:pPr>
      <w:r w:rsidRPr="00634C04">
        <w:rPr>
          <w:rFonts w:ascii="Avenir Next Condensed" w:hAnsi="Avenir Next Condensed"/>
          <w:lang w:val="es-ES"/>
        </w:rPr>
        <w:t xml:space="preserve">Darwin, C. (2009). </w:t>
      </w:r>
      <w:r w:rsidR="00027B07" w:rsidRPr="00821508">
        <w:rPr>
          <w:rFonts w:ascii="Avenir Next Condensed" w:hAnsi="Avenir Next Condensed"/>
          <w:i/>
          <w:lang w:val="es-ES"/>
        </w:rPr>
        <w:t>El origen</w:t>
      </w:r>
      <w:r w:rsidR="00821508" w:rsidRPr="00821508">
        <w:rPr>
          <w:rFonts w:ascii="Avenir Next Condensed" w:hAnsi="Avenir Next Condensed"/>
          <w:i/>
          <w:lang w:val="es-ES"/>
        </w:rPr>
        <w:t xml:space="preserve"> de las especies por medio de la selección natural o la preservación de las razas favorecidas en la lucha por la vida.</w:t>
      </w:r>
      <w:r w:rsidR="00821508" w:rsidRPr="00821508">
        <w:rPr>
          <w:rFonts w:ascii="Avenir Next Condensed" w:hAnsi="Avenir Next Condensed"/>
          <w:iCs/>
          <w:lang w:val="es-ES"/>
        </w:rPr>
        <w:t xml:space="preserve"> </w:t>
      </w:r>
      <w:r w:rsidR="00821508" w:rsidRPr="00634C04">
        <w:rPr>
          <w:rFonts w:ascii="Avenir Next Condensed" w:hAnsi="Avenir Next Condensed"/>
          <w:iCs/>
          <w:lang w:val="es-ES"/>
        </w:rPr>
        <w:t xml:space="preserve">(A. C. </w:t>
      </w:r>
      <w:proofErr w:type="spellStart"/>
      <w:r w:rsidR="00821508" w:rsidRPr="00634C04">
        <w:rPr>
          <w:rFonts w:ascii="Avenir Next Condensed" w:hAnsi="Avenir Next Condensed"/>
          <w:iCs/>
          <w:lang w:val="es-ES"/>
        </w:rPr>
        <w:t>Mesquita</w:t>
      </w:r>
      <w:proofErr w:type="spellEnd"/>
      <w:r w:rsidR="00821508" w:rsidRPr="00634C04">
        <w:rPr>
          <w:rFonts w:ascii="Avenir Next Condensed" w:hAnsi="Avenir Next Condensed"/>
          <w:iCs/>
          <w:lang w:val="es-ES"/>
        </w:rPr>
        <w:t>, Trad.). São Paulo: Escala. (Trabajo original publicado en 1872).</w:t>
      </w:r>
    </w:p>
    <w:p w14:paraId="6913114E" w14:textId="77777777" w:rsidR="00504923" w:rsidRPr="00634C04" w:rsidRDefault="00504923" w:rsidP="0085256B">
      <w:pPr>
        <w:pStyle w:val="Corpodetexto"/>
        <w:widowControl/>
        <w:ind w:left="284" w:right="3" w:hanging="284"/>
        <w:rPr>
          <w:rFonts w:ascii="Avenir Next Condensed" w:hAnsi="Avenir Next Condensed"/>
          <w:lang w:val="es-ES"/>
        </w:rPr>
      </w:pPr>
    </w:p>
    <w:p w14:paraId="1B8BDAD8" w14:textId="77777777" w:rsidR="00504923" w:rsidRPr="00634C04" w:rsidRDefault="000B25B5" w:rsidP="0085256B">
      <w:pPr>
        <w:pStyle w:val="Corpodetexto"/>
        <w:widowControl/>
        <w:ind w:left="284" w:right="3" w:hanging="284"/>
        <w:rPr>
          <w:rFonts w:ascii="Avenir Next Condensed" w:hAnsi="Avenir Next Condensed"/>
          <w:lang w:val="es-ES"/>
        </w:rPr>
      </w:pPr>
      <w:r w:rsidRPr="00634C04">
        <w:rPr>
          <w:rFonts w:ascii="Avenir Next Condensed" w:hAnsi="Avenir Next Condensed"/>
          <w:lang w:val="es-ES"/>
        </w:rPr>
        <w:t xml:space="preserve">James, W. (1890). </w:t>
      </w:r>
      <w:proofErr w:type="spellStart"/>
      <w:r w:rsidRPr="00634C04">
        <w:rPr>
          <w:rFonts w:ascii="Avenir Next Condensed" w:hAnsi="Avenir Next Condensed"/>
          <w:i/>
          <w:lang w:val="es-ES"/>
        </w:rPr>
        <w:t>Principles</w:t>
      </w:r>
      <w:proofErr w:type="spellEnd"/>
      <w:r w:rsidRPr="00634C04">
        <w:rPr>
          <w:rFonts w:ascii="Avenir Next Condensed" w:hAnsi="Avenir Next Condensed"/>
          <w:i/>
          <w:lang w:val="es-ES"/>
        </w:rPr>
        <w:t xml:space="preserve"> </w:t>
      </w:r>
      <w:proofErr w:type="spellStart"/>
      <w:r w:rsidRPr="00634C04">
        <w:rPr>
          <w:rFonts w:ascii="Avenir Next Condensed" w:hAnsi="Avenir Next Condensed"/>
          <w:i/>
          <w:lang w:val="es-ES"/>
        </w:rPr>
        <w:t>of</w:t>
      </w:r>
      <w:proofErr w:type="spellEnd"/>
      <w:r w:rsidRPr="00634C04">
        <w:rPr>
          <w:rFonts w:ascii="Avenir Next Condensed" w:hAnsi="Avenir Next Condensed"/>
          <w:i/>
          <w:lang w:val="es-ES"/>
        </w:rPr>
        <w:t xml:space="preserve"> </w:t>
      </w:r>
      <w:proofErr w:type="spellStart"/>
      <w:r w:rsidRPr="00634C04">
        <w:rPr>
          <w:rFonts w:ascii="Avenir Next Condensed" w:hAnsi="Avenir Next Condensed"/>
          <w:i/>
          <w:lang w:val="es-ES"/>
        </w:rPr>
        <w:t>psych</w:t>
      </w:r>
      <w:r w:rsidR="00705EF1" w:rsidRPr="00634C04">
        <w:rPr>
          <w:rFonts w:ascii="Avenir Next Condensed" w:hAnsi="Avenir Next Condensed"/>
          <w:i/>
          <w:lang w:val="es-ES"/>
        </w:rPr>
        <w:t>ology</w:t>
      </w:r>
      <w:proofErr w:type="spellEnd"/>
      <w:r w:rsidR="00705EF1" w:rsidRPr="00634C04">
        <w:rPr>
          <w:rFonts w:ascii="Avenir Next Condensed" w:hAnsi="Avenir Next Condensed"/>
          <w:lang w:val="es-ES"/>
        </w:rPr>
        <w:t xml:space="preserve">. New York: Henry Holt and </w:t>
      </w:r>
      <w:r w:rsidRPr="00634C04">
        <w:rPr>
          <w:rFonts w:ascii="Avenir Next Condensed" w:hAnsi="Avenir Next Condensed"/>
          <w:lang w:val="es-ES"/>
        </w:rPr>
        <w:t>Company.</w:t>
      </w:r>
    </w:p>
    <w:p w14:paraId="5F574D75" w14:textId="77777777" w:rsidR="00504923" w:rsidRPr="00634C04" w:rsidRDefault="00504923" w:rsidP="006F2A9D">
      <w:pPr>
        <w:pStyle w:val="Corpodetexto"/>
        <w:widowControl/>
        <w:spacing w:line="360" w:lineRule="auto"/>
        <w:ind w:left="284" w:right="3" w:hanging="284"/>
        <w:rPr>
          <w:rFonts w:ascii="Avenir Next Condensed" w:hAnsi="Avenir Next Condensed"/>
          <w:lang w:val="es-ES"/>
        </w:rPr>
      </w:pPr>
    </w:p>
    <w:p w14:paraId="33437C2A" w14:textId="30E2E224" w:rsidR="00705EF1" w:rsidRPr="00691DF4" w:rsidRDefault="000B25B5" w:rsidP="006F2A9D">
      <w:pPr>
        <w:pStyle w:val="PargrafodaLista"/>
        <w:widowControl/>
        <w:numPr>
          <w:ilvl w:val="0"/>
          <w:numId w:val="1"/>
        </w:numPr>
        <w:spacing w:line="276" w:lineRule="auto"/>
        <w:ind w:left="284" w:right="3" w:hanging="284"/>
        <w:rPr>
          <w:rFonts w:ascii="Avenir Next Condensed" w:hAnsi="Avenir Next Condensed"/>
          <w:b/>
          <w:bCs/>
          <w:sz w:val="24"/>
          <w:szCs w:val="24"/>
        </w:rPr>
      </w:pPr>
      <w:proofErr w:type="spellStart"/>
      <w:r w:rsidRPr="00691DF4">
        <w:rPr>
          <w:rFonts w:ascii="Avenir Next Condensed" w:hAnsi="Avenir Next Condensed"/>
          <w:b/>
          <w:bCs/>
          <w:sz w:val="24"/>
          <w:szCs w:val="24"/>
        </w:rPr>
        <w:t>Capítulos</w:t>
      </w:r>
      <w:proofErr w:type="spellEnd"/>
      <w:r w:rsidRPr="00691DF4">
        <w:rPr>
          <w:rFonts w:ascii="Avenir Next Condensed" w:hAnsi="Avenir Next Condensed"/>
          <w:b/>
          <w:bCs/>
          <w:sz w:val="24"/>
          <w:szCs w:val="24"/>
        </w:rPr>
        <w:t xml:space="preserve"> de </w:t>
      </w:r>
      <w:proofErr w:type="spellStart"/>
      <w:r w:rsidRPr="00691DF4">
        <w:rPr>
          <w:rFonts w:ascii="Avenir Next Condensed" w:hAnsi="Avenir Next Condensed"/>
          <w:b/>
          <w:bCs/>
          <w:sz w:val="24"/>
          <w:szCs w:val="24"/>
        </w:rPr>
        <w:t>Li</w:t>
      </w:r>
      <w:r w:rsidR="00821508">
        <w:rPr>
          <w:rFonts w:ascii="Avenir Next Condensed" w:hAnsi="Avenir Next Condensed"/>
          <w:b/>
          <w:bCs/>
          <w:sz w:val="24"/>
          <w:szCs w:val="24"/>
        </w:rPr>
        <w:t>b</w:t>
      </w:r>
      <w:r w:rsidRPr="00691DF4">
        <w:rPr>
          <w:rFonts w:ascii="Avenir Next Condensed" w:hAnsi="Avenir Next Condensed"/>
          <w:b/>
          <w:bCs/>
          <w:sz w:val="24"/>
          <w:szCs w:val="24"/>
        </w:rPr>
        <w:t>ros</w:t>
      </w:r>
      <w:proofErr w:type="spellEnd"/>
    </w:p>
    <w:p w14:paraId="3EFF17FF" w14:textId="77777777" w:rsidR="006F2A9D" w:rsidRPr="00691DF4" w:rsidRDefault="006F2A9D" w:rsidP="006F2A9D">
      <w:pPr>
        <w:pStyle w:val="PargrafodaLista"/>
        <w:widowControl/>
        <w:spacing w:line="276" w:lineRule="auto"/>
        <w:ind w:left="284" w:right="3" w:firstLine="0"/>
        <w:rPr>
          <w:rFonts w:ascii="Avenir Next Condensed" w:hAnsi="Avenir Next Condensed"/>
          <w:b/>
          <w:bCs/>
          <w:sz w:val="24"/>
          <w:szCs w:val="24"/>
        </w:rPr>
      </w:pPr>
    </w:p>
    <w:p w14:paraId="03F3FD22" w14:textId="3AEE8A28" w:rsidR="00504923" w:rsidRPr="00691DF4" w:rsidRDefault="000B25B5" w:rsidP="00821508">
      <w:pPr>
        <w:pStyle w:val="Corpodetexto"/>
        <w:widowControl/>
        <w:tabs>
          <w:tab w:val="left" w:pos="1268"/>
          <w:tab w:val="left" w:pos="1939"/>
          <w:tab w:val="left" w:pos="2715"/>
          <w:tab w:val="left" w:pos="3302"/>
        </w:tabs>
        <w:ind w:left="284" w:right="3" w:hanging="284"/>
        <w:rPr>
          <w:rFonts w:ascii="Avenir Next Condensed" w:hAnsi="Avenir Next Condensed"/>
          <w:lang w:val="pt-BR"/>
        </w:rPr>
      </w:pPr>
      <w:r w:rsidRPr="00691DF4">
        <w:rPr>
          <w:rFonts w:ascii="Avenir Next Condensed" w:hAnsi="Avenir Next Condensed"/>
        </w:rPr>
        <w:t xml:space="preserve">Lewin, K. (1950). Will and needs. In W. D. Ellis (Org.), </w:t>
      </w:r>
      <w:r w:rsidRPr="00691DF4">
        <w:rPr>
          <w:rFonts w:ascii="Avenir Next Condensed" w:hAnsi="Avenir Next Condensed"/>
          <w:i/>
        </w:rPr>
        <w:t>A source book of Gestalt Psychology</w:t>
      </w:r>
      <w:r w:rsidRPr="00691DF4">
        <w:rPr>
          <w:rFonts w:ascii="Avenir Next Condensed" w:hAnsi="Avenir Next Condensed"/>
        </w:rPr>
        <w:t xml:space="preserve">. </w:t>
      </w:r>
      <w:r w:rsidRPr="00691DF4">
        <w:rPr>
          <w:rFonts w:ascii="Avenir Next Condensed" w:hAnsi="Avenir Next Condensed"/>
          <w:lang w:val="pt-BR"/>
        </w:rPr>
        <w:t>(pp. 283-299).</w:t>
      </w:r>
      <w:r w:rsidR="00821508">
        <w:rPr>
          <w:rFonts w:ascii="Avenir Next Condensed" w:hAnsi="Avenir Next Condensed"/>
          <w:lang w:val="pt-BR"/>
        </w:rPr>
        <w:t xml:space="preserve"> </w:t>
      </w:r>
      <w:r w:rsidRPr="00691DF4">
        <w:rPr>
          <w:rFonts w:ascii="Avenir Next Condensed" w:hAnsi="Avenir Next Condensed"/>
          <w:lang w:val="pt-BR"/>
        </w:rPr>
        <w:t>New</w:t>
      </w:r>
      <w:r w:rsidR="008E6411" w:rsidRPr="00691DF4">
        <w:rPr>
          <w:rFonts w:ascii="Avenir Next Condensed" w:hAnsi="Avenir Next Condensed"/>
          <w:lang w:val="pt-BR"/>
        </w:rPr>
        <w:t xml:space="preserve"> </w:t>
      </w:r>
      <w:r w:rsidRPr="00691DF4">
        <w:rPr>
          <w:rFonts w:ascii="Avenir Next Condensed" w:hAnsi="Avenir Next Condensed"/>
          <w:lang w:val="pt-BR"/>
        </w:rPr>
        <w:t>York:</w:t>
      </w:r>
      <w:r w:rsidR="008E6411" w:rsidRPr="00691DF4">
        <w:rPr>
          <w:rFonts w:ascii="Avenir Next Condensed" w:hAnsi="Avenir Next Condensed"/>
          <w:lang w:val="pt-BR"/>
        </w:rPr>
        <w:t xml:space="preserve"> </w:t>
      </w:r>
      <w:r w:rsidRPr="00691DF4">
        <w:rPr>
          <w:rFonts w:ascii="Avenir Next Condensed" w:hAnsi="Avenir Next Condensed"/>
          <w:lang w:val="pt-BR"/>
        </w:rPr>
        <w:t>The</w:t>
      </w:r>
      <w:r w:rsidR="008E6411" w:rsidRPr="00691DF4">
        <w:rPr>
          <w:rFonts w:ascii="Avenir Next Condensed" w:hAnsi="Avenir Next Condensed"/>
          <w:lang w:val="pt-BR"/>
        </w:rPr>
        <w:t xml:space="preserve"> </w:t>
      </w:r>
      <w:proofErr w:type="spellStart"/>
      <w:r w:rsidRPr="00691DF4">
        <w:rPr>
          <w:rFonts w:ascii="Avenir Next Condensed" w:hAnsi="Avenir Next Condensed"/>
          <w:lang w:val="pt-BR"/>
        </w:rPr>
        <w:t>Humanities</w:t>
      </w:r>
      <w:proofErr w:type="spellEnd"/>
      <w:r w:rsidR="00705EF1" w:rsidRPr="00691DF4">
        <w:rPr>
          <w:rFonts w:ascii="Avenir Next Condensed" w:hAnsi="Avenir Next Condensed"/>
          <w:lang w:val="pt-BR"/>
        </w:rPr>
        <w:t xml:space="preserve"> </w:t>
      </w:r>
      <w:r w:rsidRPr="00691DF4">
        <w:rPr>
          <w:rFonts w:ascii="Avenir Next Condensed" w:hAnsi="Avenir Next Condensed"/>
          <w:lang w:val="pt-BR"/>
        </w:rPr>
        <w:t>Press.</w:t>
      </w:r>
    </w:p>
    <w:p w14:paraId="4242C529" w14:textId="77777777" w:rsidR="00504923" w:rsidRPr="00691DF4" w:rsidRDefault="00504923" w:rsidP="0085256B">
      <w:pPr>
        <w:pStyle w:val="Corpodetexto"/>
        <w:widowControl/>
        <w:ind w:left="284" w:right="6" w:hanging="284"/>
        <w:rPr>
          <w:rFonts w:ascii="Avenir Next Condensed" w:hAnsi="Avenir Next Condensed"/>
          <w:lang w:val="pt-BR"/>
        </w:rPr>
      </w:pPr>
    </w:p>
    <w:p w14:paraId="16929E7F" w14:textId="77777777" w:rsidR="00504923" w:rsidRPr="00691DF4" w:rsidRDefault="000B25B5" w:rsidP="0085256B">
      <w:pPr>
        <w:pStyle w:val="Corpodetexto"/>
        <w:widowControl/>
        <w:ind w:left="284" w:right="3" w:hanging="284"/>
        <w:rPr>
          <w:rFonts w:ascii="Avenir Next Condensed" w:hAnsi="Avenir Next Condensed"/>
        </w:rPr>
      </w:pPr>
      <w:r w:rsidRPr="00691DF4">
        <w:rPr>
          <w:rFonts w:ascii="Avenir Next Condensed" w:hAnsi="Avenir Next Condensed"/>
          <w:lang w:val="pt-BR"/>
        </w:rPr>
        <w:t xml:space="preserve">Ramos, H. (2003). Neurose na infância não é nenhum bicho-papão. In M. A. M. Fernandes (Org.), </w:t>
      </w:r>
      <w:r w:rsidRPr="00691DF4">
        <w:rPr>
          <w:rFonts w:ascii="Avenir Next Condensed" w:hAnsi="Avenir Next Condensed"/>
          <w:i/>
          <w:lang w:val="pt-BR"/>
        </w:rPr>
        <w:t>Quando uma criança precisa de análise?</w:t>
      </w:r>
      <w:r w:rsidRPr="00691DF4">
        <w:rPr>
          <w:rFonts w:ascii="Avenir Next Condensed" w:hAnsi="Avenir Next Condensed"/>
          <w:lang w:val="pt-BR"/>
        </w:rPr>
        <w:t xml:space="preserve"> </w:t>
      </w:r>
      <w:r w:rsidRPr="00691DF4">
        <w:rPr>
          <w:rFonts w:ascii="Avenir Next Condensed" w:hAnsi="Avenir Next Condensed"/>
        </w:rPr>
        <w:t xml:space="preserve">(pp. 75-86, </w:t>
      </w:r>
      <w:proofErr w:type="spellStart"/>
      <w:r w:rsidRPr="00691DF4">
        <w:rPr>
          <w:rFonts w:ascii="Avenir Next Condensed" w:hAnsi="Avenir Next Condensed"/>
        </w:rPr>
        <w:t>Coleção</w:t>
      </w:r>
      <w:proofErr w:type="spellEnd"/>
      <w:r w:rsidRPr="00691DF4">
        <w:rPr>
          <w:rFonts w:ascii="Avenir Next Condensed" w:hAnsi="Avenir Next Condensed"/>
        </w:rPr>
        <w:t xml:space="preserve"> 1a </w:t>
      </w:r>
      <w:proofErr w:type="spellStart"/>
      <w:r w:rsidRPr="00691DF4">
        <w:rPr>
          <w:rFonts w:ascii="Avenir Next Condensed" w:hAnsi="Avenir Next Condensed"/>
        </w:rPr>
        <w:t>Infância</w:t>
      </w:r>
      <w:proofErr w:type="spellEnd"/>
      <w:r w:rsidRPr="00691DF4">
        <w:rPr>
          <w:rFonts w:ascii="Avenir Next Condensed" w:hAnsi="Avenir Next Condensed"/>
        </w:rPr>
        <w:t xml:space="preserve">). São Paulo: Casa do </w:t>
      </w:r>
      <w:proofErr w:type="spellStart"/>
      <w:r w:rsidRPr="00691DF4">
        <w:rPr>
          <w:rFonts w:ascii="Avenir Next Condensed" w:hAnsi="Avenir Next Condensed"/>
        </w:rPr>
        <w:t>Psicólogo</w:t>
      </w:r>
      <w:proofErr w:type="spellEnd"/>
      <w:r w:rsidRPr="00691DF4">
        <w:rPr>
          <w:rFonts w:ascii="Avenir Next Condensed" w:hAnsi="Avenir Next Condensed"/>
        </w:rPr>
        <w:t>.</w:t>
      </w:r>
    </w:p>
    <w:p w14:paraId="11D7377F" w14:textId="77777777" w:rsidR="00504923" w:rsidRPr="00691DF4" w:rsidRDefault="00504923" w:rsidP="0085256B">
      <w:pPr>
        <w:widowControl/>
        <w:ind w:right="3"/>
        <w:rPr>
          <w:rFonts w:ascii="Avenir Next Condensed" w:hAnsi="Avenir Next Condensed"/>
          <w:sz w:val="24"/>
          <w:szCs w:val="24"/>
        </w:rPr>
        <w:sectPr w:rsidR="00504923" w:rsidRPr="00691DF4" w:rsidSect="001F65B3">
          <w:type w:val="continuous"/>
          <w:pgSz w:w="11910" w:h="16840"/>
          <w:pgMar w:top="1134" w:right="1134" w:bottom="1134" w:left="1134" w:header="1134" w:footer="1202" w:gutter="0"/>
          <w:cols w:space="720"/>
          <w:docGrid w:linePitch="299"/>
        </w:sectPr>
      </w:pPr>
    </w:p>
    <w:p w14:paraId="0878AFF3" w14:textId="77777777" w:rsidR="00504923" w:rsidRPr="00691DF4" w:rsidRDefault="00504923" w:rsidP="006F2A9D">
      <w:pPr>
        <w:pStyle w:val="Corpodetexto"/>
        <w:widowControl/>
        <w:spacing w:line="360" w:lineRule="auto"/>
        <w:ind w:right="3"/>
        <w:rPr>
          <w:rFonts w:ascii="Avenir Next Condensed" w:hAnsi="Avenir Next Condensed"/>
        </w:rPr>
      </w:pPr>
    </w:p>
    <w:p w14:paraId="1902A238" w14:textId="3D8CF56B" w:rsidR="00504923" w:rsidRPr="00691DF4" w:rsidRDefault="000B25B5" w:rsidP="0085256B">
      <w:pPr>
        <w:pStyle w:val="PargrafodaLista"/>
        <w:widowControl/>
        <w:numPr>
          <w:ilvl w:val="0"/>
          <w:numId w:val="1"/>
        </w:numPr>
        <w:ind w:left="284" w:right="3" w:hanging="284"/>
        <w:rPr>
          <w:rFonts w:ascii="Avenir Next Condensed" w:hAnsi="Avenir Next Condensed"/>
          <w:b/>
          <w:bCs/>
          <w:sz w:val="24"/>
          <w:szCs w:val="24"/>
        </w:rPr>
      </w:pPr>
      <w:proofErr w:type="spellStart"/>
      <w:r w:rsidRPr="00691DF4">
        <w:rPr>
          <w:rFonts w:ascii="Avenir Next Condensed" w:hAnsi="Avenir Next Condensed"/>
          <w:b/>
          <w:bCs/>
          <w:sz w:val="24"/>
          <w:szCs w:val="24"/>
        </w:rPr>
        <w:t>Art</w:t>
      </w:r>
      <w:r w:rsidR="004A4B0A">
        <w:rPr>
          <w:rFonts w:ascii="Avenir Next Condensed" w:hAnsi="Avenir Next Condensed"/>
          <w:b/>
          <w:bCs/>
          <w:sz w:val="24"/>
          <w:szCs w:val="24"/>
        </w:rPr>
        <w:t>ículos</w:t>
      </w:r>
      <w:proofErr w:type="spellEnd"/>
      <w:r w:rsidR="004A4B0A">
        <w:rPr>
          <w:rFonts w:ascii="Avenir Next Condensed" w:hAnsi="Avenir Next Condensed"/>
          <w:b/>
          <w:bCs/>
          <w:sz w:val="24"/>
          <w:szCs w:val="24"/>
        </w:rPr>
        <w:t xml:space="preserve"> </w:t>
      </w:r>
      <w:proofErr w:type="spellStart"/>
      <w:r w:rsidR="004A4B0A" w:rsidRPr="004A4B0A">
        <w:rPr>
          <w:rFonts w:ascii="Avenir Next Condensed" w:hAnsi="Avenir Next Condensed"/>
          <w:b/>
          <w:bCs/>
          <w:sz w:val="24"/>
          <w:szCs w:val="24"/>
        </w:rPr>
        <w:t>en</w:t>
      </w:r>
      <w:proofErr w:type="spellEnd"/>
      <w:r w:rsidR="004A4B0A" w:rsidRPr="004A4B0A">
        <w:rPr>
          <w:rFonts w:ascii="Avenir Next Condensed" w:hAnsi="Avenir Next Condensed"/>
          <w:b/>
          <w:bCs/>
          <w:sz w:val="24"/>
          <w:szCs w:val="24"/>
        </w:rPr>
        <w:t xml:space="preserve"> </w:t>
      </w:r>
      <w:proofErr w:type="spellStart"/>
      <w:r w:rsidR="004A4B0A" w:rsidRPr="004A4B0A">
        <w:rPr>
          <w:rFonts w:ascii="Avenir Next Condensed" w:hAnsi="Avenir Next Condensed"/>
          <w:b/>
          <w:bCs/>
          <w:sz w:val="24"/>
          <w:szCs w:val="24"/>
        </w:rPr>
        <w:t>revistas</w:t>
      </w:r>
      <w:proofErr w:type="spellEnd"/>
      <w:r w:rsidR="004A4B0A" w:rsidRPr="004A4B0A">
        <w:rPr>
          <w:rFonts w:ascii="Avenir Next Condensed" w:hAnsi="Avenir Next Condensed"/>
          <w:b/>
          <w:bCs/>
          <w:sz w:val="24"/>
          <w:szCs w:val="24"/>
        </w:rPr>
        <w:t xml:space="preserve"> </w:t>
      </w:r>
      <w:proofErr w:type="spellStart"/>
      <w:r w:rsidR="004A4B0A" w:rsidRPr="004A4B0A">
        <w:rPr>
          <w:rFonts w:ascii="Avenir Next Condensed" w:hAnsi="Avenir Next Condensed"/>
          <w:b/>
          <w:bCs/>
          <w:sz w:val="24"/>
          <w:szCs w:val="24"/>
        </w:rPr>
        <w:t>científicas</w:t>
      </w:r>
      <w:proofErr w:type="spellEnd"/>
    </w:p>
    <w:p w14:paraId="151606E1" w14:textId="77777777" w:rsidR="006F2A9D" w:rsidRPr="00691DF4" w:rsidRDefault="006F2A9D" w:rsidP="006F2A9D">
      <w:pPr>
        <w:pStyle w:val="PargrafodaLista"/>
        <w:widowControl/>
        <w:ind w:left="284" w:right="3" w:firstLine="0"/>
        <w:rPr>
          <w:rFonts w:ascii="Avenir Next Condensed" w:hAnsi="Avenir Next Condensed"/>
          <w:b/>
          <w:bCs/>
          <w:sz w:val="24"/>
          <w:szCs w:val="24"/>
        </w:rPr>
      </w:pPr>
    </w:p>
    <w:p w14:paraId="091292A0" w14:textId="449E901D" w:rsidR="00504923" w:rsidRPr="00691DF4" w:rsidRDefault="000B25B5" w:rsidP="0085256B">
      <w:pPr>
        <w:pStyle w:val="Corpodetexto"/>
        <w:widowControl/>
        <w:ind w:left="284" w:right="3" w:hanging="284"/>
        <w:rPr>
          <w:rFonts w:ascii="Avenir Next Condensed" w:hAnsi="Avenir Next Condensed"/>
        </w:rPr>
      </w:pPr>
      <w:r w:rsidRPr="00691DF4">
        <w:rPr>
          <w:rFonts w:ascii="Avenir Next Condensed" w:hAnsi="Avenir Next Condensed"/>
          <w:lang w:val="pt-BR"/>
        </w:rPr>
        <w:t xml:space="preserve">Dias, M. G. B. B., Sobral, A. B. C., &amp; Carvalho, L. </w:t>
      </w:r>
      <w:r w:rsidR="00705EF1" w:rsidRPr="00691DF4">
        <w:rPr>
          <w:rFonts w:ascii="Avenir Next Condensed" w:hAnsi="Avenir Next Condensed"/>
          <w:lang w:val="pt-BR"/>
        </w:rPr>
        <w:t xml:space="preserve">M. (2001). </w:t>
      </w:r>
      <w:r w:rsidR="004A4B0A" w:rsidRPr="004A4B0A">
        <w:rPr>
          <w:rFonts w:ascii="Avenir Next Condensed" w:hAnsi="Avenir Next Condensed"/>
          <w:lang w:val="es-ES"/>
        </w:rPr>
        <w:t xml:space="preserve">El desarrollo de la Lógica Mental Predicativa entre niños de diferentes niveles socioeconómicos. </w:t>
      </w:r>
      <w:proofErr w:type="spellStart"/>
      <w:r w:rsidR="004A4B0A" w:rsidRPr="004A4B0A">
        <w:rPr>
          <w:rFonts w:ascii="Avenir Next Condensed" w:hAnsi="Avenir Next Condensed"/>
          <w:i/>
          <w:iCs/>
          <w:lang w:val="pt-BR"/>
        </w:rPr>
        <w:t>Estudios</w:t>
      </w:r>
      <w:proofErr w:type="spellEnd"/>
      <w:r w:rsidR="004A4B0A" w:rsidRPr="004A4B0A">
        <w:rPr>
          <w:rFonts w:ascii="Avenir Next Condensed" w:hAnsi="Avenir Next Condensed"/>
          <w:i/>
          <w:iCs/>
          <w:lang w:val="pt-BR"/>
        </w:rPr>
        <w:t xml:space="preserve"> de </w:t>
      </w:r>
      <w:proofErr w:type="spellStart"/>
      <w:r w:rsidR="004A4B0A" w:rsidRPr="004A4B0A">
        <w:rPr>
          <w:rFonts w:ascii="Avenir Next Condensed" w:hAnsi="Avenir Next Condensed"/>
          <w:i/>
          <w:iCs/>
          <w:lang w:val="pt-BR"/>
        </w:rPr>
        <w:t>Psicología</w:t>
      </w:r>
      <w:proofErr w:type="spellEnd"/>
      <w:r w:rsidRPr="00691DF4">
        <w:rPr>
          <w:rFonts w:ascii="Avenir Next Condensed" w:hAnsi="Avenir Next Condensed"/>
        </w:rPr>
        <w:t>, 6, 167-175.</w:t>
      </w:r>
    </w:p>
    <w:p w14:paraId="45569FD5" w14:textId="77777777" w:rsidR="006F2A9D" w:rsidRPr="00691DF4" w:rsidRDefault="006F2A9D" w:rsidP="006F2A9D">
      <w:pPr>
        <w:pStyle w:val="Corpodetexto"/>
        <w:widowControl/>
        <w:spacing w:line="360" w:lineRule="auto"/>
        <w:ind w:right="3"/>
        <w:rPr>
          <w:rFonts w:ascii="Avenir Next Condensed" w:hAnsi="Avenir Next Condensed"/>
        </w:rPr>
      </w:pPr>
    </w:p>
    <w:p w14:paraId="23533128" w14:textId="6CBA7E05" w:rsidR="006F2A9D" w:rsidRPr="004A4B0A" w:rsidRDefault="004A4B0A" w:rsidP="004A4B0A">
      <w:pPr>
        <w:pStyle w:val="PargrafodaLista"/>
        <w:widowControl/>
        <w:numPr>
          <w:ilvl w:val="0"/>
          <w:numId w:val="1"/>
        </w:numPr>
        <w:ind w:right="3"/>
        <w:rPr>
          <w:rFonts w:ascii="Avenir Next Condensed" w:hAnsi="Avenir Next Condensed"/>
          <w:b/>
          <w:bCs/>
          <w:sz w:val="24"/>
          <w:szCs w:val="24"/>
          <w:lang w:val="es-ES"/>
        </w:rPr>
      </w:pPr>
      <w:r w:rsidRPr="004A4B0A">
        <w:rPr>
          <w:rFonts w:ascii="Avenir Next Condensed" w:hAnsi="Avenir Next Condensed"/>
          <w:b/>
          <w:bCs/>
          <w:sz w:val="24"/>
          <w:szCs w:val="24"/>
          <w:lang w:val="es-ES"/>
        </w:rPr>
        <w:t>Trabajos en actas de eventos</w:t>
      </w:r>
    </w:p>
    <w:p w14:paraId="4991A106" w14:textId="77777777" w:rsidR="00504923" w:rsidRPr="00691DF4" w:rsidRDefault="000B25B5" w:rsidP="0085256B">
      <w:pPr>
        <w:pStyle w:val="Corpodetexto"/>
        <w:widowControl/>
        <w:ind w:left="284" w:right="3" w:hanging="284"/>
        <w:rPr>
          <w:rFonts w:ascii="Avenir Next Condensed" w:hAnsi="Avenir Next Condensed"/>
          <w:lang w:val="pt-BR"/>
        </w:rPr>
      </w:pPr>
      <w:proofErr w:type="spellStart"/>
      <w:r w:rsidRPr="00691DF4">
        <w:rPr>
          <w:rFonts w:ascii="Avenir Next Condensed" w:hAnsi="Avenir Next Condensed"/>
          <w:lang w:val="pt-BR"/>
        </w:rPr>
        <w:t>Engelmann</w:t>
      </w:r>
      <w:proofErr w:type="spellEnd"/>
      <w:r w:rsidR="00AF4799" w:rsidRPr="00691DF4">
        <w:rPr>
          <w:rFonts w:ascii="Avenir Next Condensed" w:hAnsi="Avenir Next Condensed"/>
          <w:lang w:val="pt-BR"/>
        </w:rPr>
        <w:t>, A. (1991). Bases teóricas da P</w:t>
      </w:r>
      <w:r w:rsidRPr="00691DF4">
        <w:rPr>
          <w:rFonts w:ascii="Avenir Next Condensed" w:hAnsi="Avenir Next Condensed"/>
          <w:lang w:val="pt-BR"/>
        </w:rPr>
        <w:t xml:space="preserve">sicologia. In </w:t>
      </w:r>
      <w:r w:rsidRPr="00691DF4">
        <w:rPr>
          <w:rFonts w:ascii="Avenir Next Condensed" w:hAnsi="Avenir Next Condensed"/>
          <w:i/>
          <w:lang w:val="pt-BR"/>
        </w:rPr>
        <w:t>Reunião Anual de Psicologia</w:t>
      </w:r>
      <w:r w:rsidRPr="00691DF4">
        <w:rPr>
          <w:rFonts w:ascii="Avenir Next Condensed" w:hAnsi="Avenir Next Condensed"/>
          <w:lang w:val="pt-BR"/>
        </w:rPr>
        <w:t>, 21. Ribeirão Preto: São Paulo. Anais. Ribeirão Preto: Sociedade Brasileira de Psicologia. pp. 213-6.</w:t>
      </w:r>
    </w:p>
    <w:p w14:paraId="6E4DE26C" w14:textId="77777777" w:rsidR="004A4B0A" w:rsidRPr="00691DF4" w:rsidRDefault="004A4B0A" w:rsidP="000233C8">
      <w:pPr>
        <w:pStyle w:val="Corpodetexto"/>
        <w:widowControl/>
        <w:spacing w:line="360" w:lineRule="auto"/>
        <w:ind w:right="3"/>
        <w:rPr>
          <w:rFonts w:ascii="Avenir Next Condensed" w:hAnsi="Avenir Next Condensed"/>
          <w:lang w:val="pt-BR"/>
        </w:rPr>
      </w:pPr>
    </w:p>
    <w:p w14:paraId="613389CE" w14:textId="7109AEC2" w:rsidR="00504923" w:rsidRPr="00691DF4" w:rsidRDefault="000B25B5" w:rsidP="0085256B">
      <w:pPr>
        <w:pStyle w:val="PargrafodaLista"/>
        <w:widowControl/>
        <w:numPr>
          <w:ilvl w:val="0"/>
          <w:numId w:val="1"/>
        </w:numPr>
        <w:ind w:left="284" w:right="3" w:hanging="284"/>
        <w:rPr>
          <w:rFonts w:ascii="Avenir Next Condensed" w:hAnsi="Avenir Next Condensed"/>
          <w:b/>
          <w:bCs/>
          <w:sz w:val="24"/>
          <w:szCs w:val="24"/>
        </w:rPr>
      </w:pPr>
      <w:r w:rsidRPr="00691DF4">
        <w:rPr>
          <w:rFonts w:ascii="Avenir Next Condensed" w:hAnsi="Avenir Next Condensed"/>
          <w:b/>
          <w:bCs/>
          <w:sz w:val="24"/>
          <w:szCs w:val="24"/>
        </w:rPr>
        <w:t>Tes</w:t>
      </w:r>
      <w:r w:rsidR="004A4B0A">
        <w:rPr>
          <w:rFonts w:ascii="Avenir Next Condensed" w:hAnsi="Avenir Next Condensed"/>
          <w:b/>
          <w:bCs/>
          <w:sz w:val="24"/>
          <w:szCs w:val="24"/>
        </w:rPr>
        <w:t>is</w:t>
      </w:r>
    </w:p>
    <w:p w14:paraId="113A82C6" w14:textId="77777777" w:rsidR="006F2A9D" w:rsidRPr="00691DF4" w:rsidRDefault="006F2A9D" w:rsidP="006F2A9D">
      <w:pPr>
        <w:pStyle w:val="PargrafodaLista"/>
        <w:widowControl/>
        <w:ind w:left="284" w:right="3" w:firstLine="0"/>
        <w:rPr>
          <w:rFonts w:ascii="Avenir Next Condensed" w:hAnsi="Avenir Next Condensed"/>
          <w:b/>
          <w:bCs/>
          <w:sz w:val="24"/>
          <w:szCs w:val="24"/>
        </w:rPr>
      </w:pPr>
    </w:p>
    <w:p w14:paraId="0CB79EBB" w14:textId="04D29FF2" w:rsidR="00504923" w:rsidRPr="004A4B0A" w:rsidRDefault="000B25B5" w:rsidP="0085256B">
      <w:pPr>
        <w:pStyle w:val="Corpodetexto"/>
        <w:widowControl/>
        <w:ind w:left="284" w:right="3" w:hanging="284"/>
        <w:rPr>
          <w:rFonts w:ascii="Avenir Next Condensed" w:hAnsi="Avenir Next Condensed"/>
          <w:lang w:val="es-ES"/>
        </w:rPr>
      </w:pPr>
      <w:proofErr w:type="spellStart"/>
      <w:r w:rsidRPr="00634C04">
        <w:rPr>
          <w:rFonts w:ascii="Avenir Next Condensed" w:hAnsi="Avenir Next Condensed"/>
          <w:lang w:val="es-ES"/>
        </w:rPr>
        <w:t>Longhi</w:t>
      </w:r>
      <w:proofErr w:type="spellEnd"/>
      <w:r w:rsidRPr="00634C04">
        <w:rPr>
          <w:rFonts w:ascii="Avenir Next Condensed" w:hAnsi="Avenir Next Condensed"/>
          <w:lang w:val="es-ES"/>
        </w:rPr>
        <w:t xml:space="preserve">, A. J. (2005). </w:t>
      </w:r>
      <w:r w:rsidR="004A4B0A" w:rsidRPr="004A4B0A">
        <w:rPr>
          <w:rFonts w:ascii="Avenir Next Condensed" w:hAnsi="Avenir Next Condensed"/>
          <w:i/>
          <w:lang w:val="es-ES"/>
        </w:rPr>
        <w:t xml:space="preserve">La acción educativa en la perspectiva de la teoría del actuar comunicativo de Jürgen Habermas: </w:t>
      </w:r>
      <w:r w:rsidR="004A4B0A" w:rsidRPr="004A4B0A">
        <w:rPr>
          <w:rFonts w:ascii="Avenir Next Condensed" w:hAnsi="Avenir Next Condensed"/>
          <w:iCs/>
          <w:lang w:val="es-ES"/>
        </w:rPr>
        <w:t>Un enfoque reflexivo. Tesis (Doctorado en Educación). Universidad Estadual de Campinas – Facultad de Educación, Campinas.</w:t>
      </w:r>
    </w:p>
    <w:p w14:paraId="7B511345" w14:textId="77777777" w:rsidR="00504923" w:rsidRPr="004A4B0A" w:rsidRDefault="00504923" w:rsidP="0085256B">
      <w:pPr>
        <w:pStyle w:val="Corpodetexto"/>
        <w:widowControl/>
        <w:ind w:left="284" w:right="3" w:hanging="284"/>
        <w:rPr>
          <w:rFonts w:ascii="Avenir Next Condensed" w:hAnsi="Avenir Next Condensed"/>
          <w:lang w:val="es-ES"/>
        </w:rPr>
      </w:pPr>
    </w:p>
    <w:p w14:paraId="610FC075" w14:textId="32625E71" w:rsidR="00F60C25" w:rsidRPr="00305E5B" w:rsidRDefault="009A27A5" w:rsidP="00EF5359">
      <w:pPr>
        <w:pStyle w:val="Corpodetexto"/>
        <w:widowControl/>
        <w:numPr>
          <w:ilvl w:val="0"/>
          <w:numId w:val="6"/>
        </w:numPr>
        <w:ind w:right="3"/>
        <w:rPr>
          <w:rFonts w:ascii="Avenir Next Condensed" w:hAnsi="Avenir Next Condensed"/>
          <w:b/>
          <w:bCs/>
          <w:lang w:val="es-ES"/>
        </w:rPr>
      </w:pPr>
      <w:r w:rsidRPr="00305E5B">
        <w:rPr>
          <w:rFonts w:ascii="Avenir Next Condensed" w:hAnsi="Avenir Next Condensed"/>
          <w:lang w:val="es-ES"/>
        </w:rPr>
        <w:t>Dudas específicas sobre citas en el formato de APA se pueden consultar en el siguiente enlace</w:t>
      </w:r>
      <w:r w:rsidR="000B25B5" w:rsidRPr="00305E5B">
        <w:rPr>
          <w:rFonts w:ascii="Avenir Next Condensed" w:hAnsi="Avenir Next Condensed"/>
          <w:lang w:val="es-ES"/>
        </w:rPr>
        <w:t>:</w:t>
      </w:r>
      <w:r w:rsidRPr="00305E5B">
        <w:rPr>
          <w:rFonts w:ascii="Avenir Next Condensed" w:hAnsi="Avenir Next Condensed"/>
          <w:lang w:val="es-ES"/>
        </w:rPr>
        <w:t xml:space="preserve"> </w:t>
      </w:r>
      <w:hyperlink r:id="rId14" w:history="1">
        <w:r w:rsidRPr="00305E5B">
          <w:rPr>
            <w:rStyle w:val="Hyperlink"/>
            <w:rFonts w:ascii="Avenir Next Condensed" w:hAnsi="Avenir Next Condensed"/>
            <w:lang w:val="es-ES"/>
          </w:rPr>
          <w:t>https://ebape.fgv.br/sites/default/files/paginas/dez/18/espanhol_apa.pdf</w:t>
        </w:r>
      </w:hyperlink>
    </w:p>
    <w:sectPr w:rsidR="00F60C25" w:rsidRPr="00305E5B" w:rsidSect="001E6E4E">
      <w:type w:val="continuous"/>
      <w:pgSz w:w="11910" w:h="16840"/>
      <w:pgMar w:top="1134" w:right="1134" w:bottom="1134" w:left="1134" w:header="851"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3F9E" w14:textId="77777777" w:rsidR="00286590" w:rsidRDefault="00286590">
      <w:r>
        <w:separator/>
      </w:r>
    </w:p>
  </w:endnote>
  <w:endnote w:type="continuationSeparator" w:id="0">
    <w:p w14:paraId="363428EC" w14:textId="77777777" w:rsidR="00286590" w:rsidRDefault="0028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EBC4" w14:textId="77777777" w:rsidR="00634C04" w:rsidRDefault="00634C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D4EB" w14:textId="77777777" w:rsidR="006F2A9D" w:rsidRDefault="006F2A9D">
    <w:pPr>
      <w:pStyle w:val="Corpodetexto"/>
      <w:spacing w:line="14" w:lineRule="auto"/>
      <w:rPr>
        <w:sz w:val="20"/>
      </w:rPr>
    </w:pPr>
  </w:p>
  <w:p w14:paraId="0CC92792" w14:textId="77777777" w:rsidR="00504923" w:rsidRDefault="00A24293">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5A379755" wp14:editId="21B57731">
              <wp:simplePos x="0" y="0"/>
              <wp:positionH relativeFrom="page">
                <wp:posOffset>3661410</wp:posOffset>
              </wp:positionH>
              <wp:positionV relativeFrom="page">
                <wp:posOffset>9940763</wp:posOffset>
              </wp:positionV>
              <wp:extent cx="233045" cy="194310"/>
              <wp:effectExtent l="0" t="0" r="8255" b="8890"/>
              <wp:wrapNone/>
              <wp:docPr id="2"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4813" w14:textId="77777777" w:rsidR="00504923" w:rsidRPr="004F2040" w:rsidRDefault="000B25B5">
                          <w:pPr>
                            <w:pStyle w:val="Corpodetexto"/>
                            <w:spacing w:before="10"/>
                            <w:ind w:left="40"/>
                            <w:rPr>
                              <w:rFonts w:ascii="Avenir Next Condensed" w:hAnsi="Avenir Next Condensed"/>
                            </w:rPr>
                          </w:pPr>
                          <w:r w:rsidRPr="004F2040">
                            <w:rPr>
                              <w:rFonts w:ascii="Avenir Next Condensed" w:hAnsi="Avenir Next Condensed"/>
                            </w:rPr>
                            <w:fldChar w:fldCharType="begin"/>
                          </w:r>
                          <w:r w:rsidRPr="004F2040">
                            <w:rPr>
                              <w:rFonts w:ascii="Avenir Next Condensed" w:hAnsi="Avenir Next Condensed"/>
                            </w:rPr>
                            <w:instrText xml:space="preserve"> PAGE </w:instrText>
                          </w:r>
                          <w:r w:rsidRPr="004F2040">
                            <w:rPr>
                              <w:rFonts w:ascii="Avenir Next Condensed" w:hAnsi="Avenir Next Condensed"/>
                            </w:rPr>
                            <w:fldChar w:fldCharType="separate"/>
                          </w:r>
                          <w:r w:rsidR="00087688" w:rsidRPr="004F2040">
                            <w:rPr>
                              <w:rFonts w:ascii="Avenir Next Condensed" w:hAnsi="Avenir Next Condensed"/>
                              <w:noProof/>
                            </w:rPr>
                            <w:t>1</w:t>
                          </w:r>
                          <w:r w:rsidRPr="004F2040">
                            <w:rPr>
                              <w:rFonts w:ascii="Avenir Next Condensed" w:hAnsi="Avenir Next Condensed"/>
                            </w:rPr>
                            <w:fldChar w:fldCharType="end"/>
                          </w:r>
                          <w:r w:rsidRPr="004F2040">
                            <w:rPr>
                              <w:rFonts w:ascii="Avenir Next Condensed" w:hAnsi="Avenir Next Condensed"/>
                            </w:rPr>
                            <w:t>/</w:t>
                          </w:r>
                          <w:r w:rsidR="006F2A9D">
                            <w:rPr>
                              <w:rFonts w:ascii="Avenir Next Condensed" w:hAnsi="Avenir Next Condensed"/>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9755" id="_x0000_t202" coordsize="21600,21600" o:spt="202" path="m,l,21600r21600,l21600,xe">
              <v:stroke joinstyle="miter"/>
              <v:path gradientshapeok="t" o:connecttype="rect"/>
            </v:shapetype>
            <v:shape id="Caixa de Texto 3" o:spid="_x0000_s1026" type="#_x0000_t202" style="position:absolute;margin-left:288.3pt;margin-top:782.75pt;width:18.3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" filled="f" stroked="f">
              <v:textbox inset="0,0,0,0">
                <w:txbxContent>
                  <w:p w14:paraId="49AA4813" w14:textId="77777777" w:rsidR="00504923" w:rsidRPr="004F2040" w:rsidRDefault="000B25B5">
                    <w:pPr>
                      <w:pStyle w:val="Corpodetexto"/>
                      <w:spacing w:before="10"/>
                      <w:ind w:left="40"/>
                      <w:rPr>
                        <w:rFonts w:ascii="Avenir Next Condensed" w:hAnsi="Avenir Next Condensed"/>
                      </w:rPr>
                    </w:pPr>
                    <w:r w:rsidRPr="004F2040">
                      <w:rPr>
                        <w:rFonts w:ascii="Avenir Next Condensed" w:hAnsi="Avenir Next Condensed"/>
                      </w:rPr>
                      <w:fldChar w:fldCharType="begin"/>
                    </w:r>
                    <w:r w:rsidRPr="004F2040">
                      <w:rPr>
                        <w:rFonts w:ascii="Avenir Next Condensed" w:hAnsi="Avenir Next Condensed"/>
                      </w:rPr>
                      <w:instrText xml:space="preserve"> PAGE </w:instrText>
                    </w:r>
                    <w:r w:rsidRPr="004F2040">
                      <w:rPr>
                        <w:rFonts w:ascii="Avenir Next Condensed" w:hAnsi="Avenir Next Condensed"/>
                      </w:rPr>
                      <w:fldChar w:fldCharType="separate"/>
                    </w:r>
                    <w:r w:rsidR="00087688" w:rsidRPr="004F2040">
                      <w:rPr>
                        <w:rFonts w:ascii="Avenir Next Condensed" w:hAnsi="Avenir Next Condensed"/>
                        <w:noProof/>
                      </w:rPr>
                      <w:t>1</w:t>
                    </w:r>
                    <w:r w:rsidRPr="004F2040">
                      <w:rPr>
                        <w:rFonts w:ascii="Avenir Next Condensed" w:hAnsi="Avenir Next Condensed"/>
                      </w:rPr>
                      <w:fldChar w:fldCharType="end"/>
                    </w:r>
                    <w:r w:rsidRPr="004F2040">
                      <w:rPr>
                        <w:rFonts w:ascii="Avenir Next Condensed" w:hAnsi="Avenir Next Condensed"/>
                      </w:rPr>
                      <w:t>/</w:t>
                    </w:r>
                    <w:r w:rsidR="006F2A9D">
                      <w:rPr>
                        <w:rFonts w:ascii="Avenir Next Condensed" w:hAnsi="Avenir Next Condensed"/>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15C6" w14:textId="77777777" w:rsidR="00634C04" w:rsidRDefault="00634C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9AE4" w14:textId="77777777" w:rsidR="00286590" w:rsidRDefault="00286590">
      <w:r>
        <w:separator/>
      </w:r>
    </w:p>
  </w:footnote>
  <w:footnote w:type="continuationSeparator" w:id="0">
    <w:p w14:paraId="5F42D1CE" w14:textId="77777777" w:rsidR="00286590" w:rsidRDefault="0028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CF53" w14:textId="77777777" w:rsidR="00634C04" w:rsidRDefault="00634C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35E6" w14:textId="63A02816" w:rsidR="00691DF4" w:rsidRPr="003D49EA" w:rsidRDefault="00691DF4" w:rsidP="00691DF4">
    <w:pPr>
      <w:tabs>
        <w:tab w:val="center" w:pos="4956"/>
        <w:tab w:val="right" w:pos="8504"/>
      </w:tabs>
      <w:ind w:left="1134" w:right="1109"/>
      <w:jc w:val="center"/>
      <w:rPr>
        <w:rFonts w:ascii="Impact" w:eastAsia="Impact" w:hAnsi="Impact" w:cs="Impact"/>
        <w:sz w:val="30"/>
        <w:szCs w:val="30"/>
        <w:lang w:val="es-ES"/>
      </w:rPr>
    </w:pPr>
    <w:r>
      <w:rPr>
        <w:noProof/>
      </w:rPr>
      <w:drawing>
        <wp:anchor distT="0" distB="0" distL="114300" distR="114300" simplePos="0" relativeHeight="251661312" behindDoc="0" locked="0" layoutInCell="1" hidden="0" allowOverlap="1" wp14:anchorId="321D9876" wp14:editId="0E9B54B0">
          <wp:simplePos x="0" y="0"/>
          <wp:positionH relativeFrom="column">
            <wp:posOffset>5714101</wp:posOffset>
          </wp:positionH>
          <wp:positionV relativeFrom="paragraph">
            <wp:posOffset>-233225</wp:posOffset>
          </wp:positionV>
          <wp:extent cx="679450" cy="655320"/>
          <wp:effectExtent l="0" t="0" r="0" b="0"/>
          <wp:wrapNone/>
          <wp:docPr id="143270996" name="Imagem 1" descr="Réseau international de sociologie clinique"/>
          <wp:cNvGraphicFramePr/>
          <a:graphic xmlns:a="http://schemas.openxmlformats.org/drawingml/2006/main">
            <a:graphicData uri="http://schemas.openxmlformats.org/drawingml/2006/picture">
              <pic:pic xmlns:pic="http://schemas.openxmlformats.org/drawingml/2006/picture">
                <pic:nvPicPr>
                  <pic:cNvPr id="0" name="image1.png" descr="Réseau international de sociologie clinique"/>
                  <pic:cNvPicPr preferRelativeResize="0"/>
                </pic:nvPicPr>
                <pic:blipFill>
                  <a:blip r:embed="rId1"/>
                  <a:srcRect/>
                  <a:stretch>
                    <a:fillRect/>
                  </a:stretch>
                </pic:blipFill>
                <pic:spPr>
                  <a:xfrm>
                    <a:off x="0" y="0"/>
                    <a:ext cx="679450" cy="6553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3E299BD" wp14:editId="66AFECEA">
          <wp:simplePos x="0" y="0"/>
          <wp:positionH relativeFrom="column">
            <wp:posOffset>-402110</wp:posOffset>
          </wp:positionH>
          <wp:positionV relativeFrom="paragraph">
            <wp:posOffset>-254922</wp:posOffset>
          </wp:positionV>
          <wp:extent cx="1216025" cy="662305"/>
          <wp:effectExtent l="0" t="0" r="0" b="0"/>
          <wp:wrapNone/>
          <wp:docPr id="1217817590" name="Imagem 2" descr="Diagra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com confiança média"/>
                  <pic:cNvPicPr preferRelativeResize="0"/>
                </pic:nvPicPr>
                <pic:blipFill>
                  <a:blip r:embed="rId2"/>
                  <a:srcRect/>
                  <a:stretch>
                    <a:fillRect/>
                  </a:stretch>
                </pic:blipFill>
                <pic:spPr>
                  <a:xfrm>
                    <a:off x="0" y="0"/>
                    <a:ext cx="1216025" cy="662305"/>
                  </a:xfrm>
                  <a:prstGeom prst="rect">
                    <a:avLst/>
                  </a:prstGeom>
                  <a:ln/>
                </pic:spPr>
              </pic:pic>
            </a:graphicData>
          </a:graphic>
        </wp:anchor>
      </w:drawing>
    </w:r>
    <w:r w:rsidRPr="003D49EA">
      <w:rPr>
        <w:rFonts w:ascii="Impact" w:eastAsia="Impact" w:hAnsi="Impact" w:cs="Impact"/>
        <w:sz w:val="30"/>
        <w:szCs w:val="30"/>
        <w:lang w:val="es-ES"/>
      </w:rPr>
      <w:t xml:space="preserve">VII </w:t>
    </w:r>
    <w:r w:rsidR="003D49EA" w:rsidRPr="003D49EA">
      <w:rPr>
        <w:rFonts w:ascii="Impact" w:eastAsia="Impact" w:hAnsi="Impact" w:cs="Impact"/>
        <w:sz w:val="30"/>
        <w:szCs w:val="30"/>
        <w:lang w:val="es-ES"/>
      </w:rPr>
      <w:t>Coloquio Internacional de Sociología Clínica y Psicosociología</w:t>
    </w:r>
    <w:r w:rsidRPr="003D49EA">
      <w:rPr>
        <w:rFonts w:ascii="Impact" w:eastAsia="Impact" w:hAnsi="Impact" w:cs="Impact"/>
        <w:sz w:val="30"/>
        <w:szCs w:val="30"/>
        <w:lang w:val="es-ES"/>
      </w:rPr>
      <w:t>– 2024</w:t>
    </w:r>
  </w:p>
  <w:p w14:paraId="0564814B" w14:textId="1FD5033D" w:rsidR="00691DF4" w:rsidRDefault="003D49EA" w:rsidP="00691DF4">
    <w:pPr>
      <w:tabs>
        <w:tab w:val="center" w:pos="4956"/>
        <w:tab w:val="right" w:pos="8504"/>
      </w:tabs>
      <w:ind w:left="1134" w:right="1109"/>
      <w:jc w:val="center"/>
      <w:rPr>
        <w:rFonts w:ascii="Georgia" w:eastAsia="Georgia" w:hAnsi="Georgia" w:cs="Georgia"/>
        <w:sz w:val="24"/>
        <w:szCs w:val="24"/>
        <w:lang w:val="es-ES"/>
      </w:rPr>
    </w:pPr>
    <w:r w:rsidRPr="003D49EA">
      <w:rPr>
        <w:rFonts w:ascii="Georgia" w:eastAsia="Georgia" w:hAnsi="Georgia" w:cs="Georgia"/>
        <w:sz w:val="24"/>
        <w:szCs w:val="24"/>
        <w:lang w:val="es-ES"/>
      </w:rPr>
      <w:t>Democracia amenazada: crisis, fracturas y resistencia</w:t>
    </w:r>
  </w:p>
  <w:p w14:paraId="49EA1107" w14:textId="77777777" w:rsidR="00634C04" w:rsidRPr="003D49EA" w:rsidRDefault="00634C04" w:rsidP="00691DF4">
    <w:pPr>
      <w:tabs>
        <w:tab w:val="center" w:pos="4956"/>
        <w:tab w:val="right" w:pos="8504"/>
      </w:tabs>
      <w:ind w:left="1134" w:right="1109"/>
      <w:jc w:val="center"/>
      <w:rPr>
        <w:rFonts w:ascii="Impact" w:eastAsia="Impact" w:hAnsi="Impact" w:cs="Impact"/>
        <w:sz w:val="30"/>
        <w:szCs w:val="30"/>
        <w:lang w:val="es-ES"/>
      </w:rPr>
    </w:pPr>
  </w:p>
  <w:p w14:paraId="11C739F2" w14:textId="77777777" w:rsidR="00504923" w:rsidRPr="003D49EA" w:rsidRDefault="00504923">
    <w:pPr>
      <w:pStyle w:val="Corpodetexto"/>
      <w:spacing w:line="14" w:lineRule="auto"/>
      <w:rPr>
        <w:sz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7DB" w14:textId="77777777" w:rsidR="00634C04" w:rsidRDefault="00634C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pt;height:30pt;visibility:visible;mso-wrap-style:square" o:bullet="t">
        <v:imagedata r:id="rId1" o:title=""/>
      </v:shape>
    </w:pict>
  </w:numPicBullet>
  <w:abstractNum w:abstractNumId="0" w15:restartNumberingAfterBreak="0">
    <w:nsid w:val="1D156BAC"/>
    <w:multiLevelType w:val="hybridMultilevel"/>
    <w:tmpl w:val="C2D4B05C"/>
    <w:lvl w:ilvl="0" w:tplc="5EF43088">
      <w:start w:val="1"/>
      <w:numFmt w:val="bullet"/>
      <w:lvlText w:val=""/>
      <w:lvlPicBulletId w:val="0"/>
      <w:lvlJc w:val="left"/>
      <w:pPr>
        <w:tabs>
          <w:tab w:val="num" w:pos="720"/>
        </w:tabs>
        <w:ind w:left="720" w:hanging="360"/>
      </w:pPr>
      <w:rPr>
        <w:rFonts w:ascii="Symbol" w:hAnsi="Symbol" w:hint="default"/>
      </w:rPr>
    </w:lvl>
    <w:lvl w:ilvl="1" w:tplc="48147FCE" w:tentative="1">
      <w:start w:val="1"/>
      <w:numFmt w:val="bullet"/>
      <w:lvlText w:val=""/>
      <w:lvlJc w:val="left"/>
      <w:pPr>
        <w:tabs>
          <w:tab w:val="num" w:pos="1440"/>
        </w:tabs>
        <w:ind w:left="1440" w:hanging="360"/>
      </w:pPr>
      <w:rPr>
        <w:rFonts w:ascii="Symbol" w:hAnsi="Symbol" w:hint="default"/>
      </w:rPr>
    </w:lvl>
    <w:lvl w:ilvl="2" w:tplc="7A0CC2CC" w:tentative="1">
      <w:start w:val="1"/>
      <w:numFmt w:val="bullet"/>
      <w:lvlText w:val=""/>
      <w:lvlJc w:val="left"/>
      <w:pPr>
        <w:tabs>
          <w:tab w:val="num" w:pos="2160"/>
        </w:tabs>
        <w:ind w:left="2160" w:hanging="360"/>
      </w:pPr>
      <w:rPr>
        <w:rFonts w:ascii="Symbol" w:hAnsi="Symbol" w:hint="default"/>
      </w:rPr>
    </w:lvl>
    <w:lvl w:ilvl="3" w:tplc="85FA52CE" w:tentative="1">
      <w:start w:val="1"/>
      <w:numFmt w:val="bullet"/>
      <w:lvlText w:val=""/>
      <w:lvlJc w:val="left"/>
      <w:pPr>
        <w:tabs>
          <w:tab w:val="num" w:pos="2880"/>
        </w:tabs>
        <w:ind w:left="2880" w:hanging="360"/>
      </w:pPr>
      <w:rPr>
        <w:rFonts w:ascii="Symbol" w:hAnsi="Symbol" w:hint="default"/>
      </w:rPr>
    </w:lvl>
    <w:lvl w:ilvl="4" w:tplc="42481BEE" w:tentative="1">
      <w:start w:val="1"/>
      <w:numFmt w:val="bullet"/>
      <w:lvlText w:val=""/>
      <w:lvlJc w:val="left"/>
      <w:pPr>
        <w:tabs>
          <w:tab w:val="num" w:pos="3600"/>
        </w:tabs>
        <w:ind w:left="3600" w:hanging="360"/>
      </w:pPr>
      <w:rPr>
        <w:rFonts w:ascii="Symbol" w:hAnsi="Symbol" w:hint="default"/>
      </w:rPr>
    </w:lvl>
    <w:lvl w:ilvl="5" w:tplc="E7180C32" w:tentative="1">
      <w:start w:val="1"/>
      <w:numFmt w:val="bullet"/>
      <w:lvlText w:val=""/>
      <w:lvlJc w:val="left"/>
      <w:pPr>
        <w:tabs>
          <w:tab w:val="num" w:pos="4320"/>
        </w:tabs>
        <w:ind w:left="4320" w:hanging="360"/>
      </w:pPr>
      <w:rPr>
        <w:rFonts w:ascii="Symbol" w:hAnsi="Symbol" w:hint="default"/>
      </w:rPr>
    </w:lvl>
    <w:lvl w:ilvl="6" w:tplc="4A923EB6" w:tentative="1">
      <w:start w:val="1"/>
      <w:numFmt w:val="bullet"/>
      <w:lvlText w:val=""/>
      <w:lvlJc w:val="left"/>
      <w:pPr>
        <w:tabs>
          <w:tab w:val="num" w:pos="5040"/>
        </w:tabs>
        <w:ind w:left="5040" w:hanging="360"/>
      </w:pPr>
      <w:rPr>
        <w:rFonts w:ascii="Symbol" w:hAnsi="Symbol" w:hint="default"/>
      </w:rPr>
    </w:lvl>
    <w:lvl w:ilvl="7" w:tplc="4AB2F442" w:tentative="1">
      <w:start w:val="1"/>
      <w:numFmt w:val="bullet"/>
      <w:lvlText w:val=""/>
      <w:lvlJc w:val="left"/>
      <w:pPr>
        <w:tabs>
          <w:tab w:val="num" w:pos="5760"/>
        </w:tabs>
        <w:ind w:left="5760" w:hanging="360"/>
      </w:pPr>
      <w:rPr>
        <w:rFonts w:ascii="Symbol" w:hAnsi="Symbol" w:hint="default"/>
      </w:rPr>
    </w:lvl>
    <w:lvl w:ilvl="8" w:tplc="1CE4B5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1B7D9F"/>
    <w:multiLevelType w:val="hybridMultilevel"/>
    <w:tmpl w:val="66E03E32"/>
    <w:lvl w:ilvl="0" w:tplc="72AA481C">
      <w:start w:val="1"/>
      <w:numFmt w:val="decimal"/>
      <w:lvlText w:val="%1."/>
      <w:lvlJc w:val="left"/>
      <w:pPr>
        <w:ind w:left="835" w:hanging="253"/>
        <w:jc w:val="right"/>
      </w:pPr>
      <w:rPr>
        <w:rFonts w:ascii="Avenir Next Condensed" w:eastAsia="Times New Roman" w:hAnsi="Avenir Next Condensed" w:cs="Times New Roman" w:hint="default"/>
        <w:b/>
        <w:bCs/>
        <w:w w:val="97"/>
        <w:sz w:val="24"/>
        <w:szCs w:val="24"/>
      </w:rPr>
    </w:lvl>
    <w:lvl w:ilvl="1" w:tplc="40AED3D0">
      <w:numFmt w:val="bullet"/>
      <w:lvlText w:val="•"/>
      <w:lvlJc w:val="left"/>
      <w:pPr>
        <w:ind w:left="1754" w:hanging="253"/>
      </w:pPr>
      <w:rPr>
        <w:rFonts w:hint="default"/>
      </w:rPr>
    </w:lvl>
    <w:lvl w:ilvl="2" w:tplc="50064C36">
      <w:numFmt w:val="bullet"/>
      <w:lvlText w:val="•"/>
      <w:lvlJc w:val="left"/>
      <w:pPr>
        <w:ind w:left="2669" w:hanging="253"/>
      </w:pPr>
      <w:rPr>
        <w:rFonts w:hint="default"/>
      </w:rPr>
    </w:lvl>
    <w:lvl w:ilvl="3" w:tplc="256E3FF6">
      <w:numFmt w:val="bullet"/>
      <w:lvlText w:val="•"/>
      <w:lvlJc w:val="left"/>
      <w:pPr>
        <w:ind w:left="3583" w:hanging="253"/>
      </w:pPr>
      <w:rPr>
        <w:rFonts w:hint="default"/>
      </w:rPr>
    </w:lvl>
    <w:lvl w:ilvl="4" w:tplc="4772302E">
      <w:numFmt w:val="bullet"/>
      <w:lvlText w:val="•"/>
      <w:lvlJc w:val="left"/>
      <w:pPr>
        <w:ind w:left="4498" w:hanging="253"/>
      </w:pPr>
      <w:rPr>
        <w:rFonts w:hint="default"/>
      </w:rPr>
    </w:lvl>
    <w:lvl w:ilvl="5" w:tplc="C1F8DB5A">
      <w:numFmt w:val="bullet"/>
      <w:lvlText w:val="•"/>
      <w:lvlJc w:val="left"/>
      <w:pPr>
        <w:ind w:left="5413" w:hanging="253"/>
      </w:pPr>
      <w:rPr>
        <w:rFonts w:hint="default"/>
      </w:rPr>
    </w:lvl>
    <w:lvl w:ilvl="6" w:tplc="A8CE7154">
      <w:numFmt w:val="bullet"/>
      <w:lvlText w:val="•"/>
      <w:lvlJc w:val="left"/>
      <w:pPr>
        <w:ind w:left="6327" w:hanging="253"/>
      </w:pPr>
      <w:rPr>
        <w:rFonts w:hint="default"/>
      </w:rPr>
    </w:lvl>
    <w:lvl w:ilvl="7" w:tplc="0704787C">
      <w:numFmt w:val="bullet"/>
      <w:lvlText w:val="•"/>
      <w:lvlJc w:val="left"/>
      <w:pPr>
        <w:ind w:left="7242" w:hanging="253"/>
      </w:pPr>
      <w:rPr>
        <w:rFonts w:hint="default"/>
      </w:rPr>
    </w:lvl>
    <w:lvl w:ilvl="8" w:tplc="A0F667F6">
      <w:numFmt w:val="bullet"/>
      <w:lvlText w:val="•"/>
      <w:lvlJc w:val="left"/>
      <w:pPr>
        <w:ind w:left="8157" w:hanging="253"/>
      </w:pPr>
      <w:rPr>
        <w:rFonts w:hint="default"/>
      </w:rPr>
    </w:lvl>
  </w:abstractNum>
  <w:abstractNum w:abstractNumId="2" w15:restartNumberingAfterBreak="0">
    <w:nsid w:val="3302188D"/>
    <w:multiLevelType w:val="hybridMultilevel"/>
    <w:tmpl w:val="3CD63D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473525"/>
    <w:multiLevelType w:val="hybridMultilevel"/>
    <w:tmpl w:val="C0E0D286"/>
    <w:lvl w:ilvl="0" w:tplc="08949A00">
      <w:start w:val="1"/>
      <w:numFmt w:val="bullet"/>
      <w:lvlText w:val=""/>
      <w:lvlJc w:val="left"/>
      <w:pPr>
        <w:ind w:left="360" w:hanging="360"/>
      </w:pPr>
      <w:rPr>
        <w:rFonts w:ascii="Wingdings 3" w:hAnsi="Wingdings 3"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277468"/>
    <w:multiLevelType w:val="hybridMultilevel"/>
    <w:tmpl w:val="618A5A8A"/>
    <w:lvl w:ilvl="0" w:tplc="CB6203F4">
      <w:start w:val="1"/>
      <w:numFmt w:val="decimal"/>
      <w:lvlText w:val="%1."/>
      <w:lvlJc w:val="left"/>
      <w:pPr>
        <w:ind w:left="835" w:hanging="360"/>
      </w:pPr>
      <w:rPr>
        <w:rFonts w:ascii="Avenir Next Condensed" w:eastAsia="Times New Roman" w:hAnsi="Avenir Next Condensed" w:cs="Times New Roman" w:hint="default"/>
        <w:b/>
        <w:bCs/>
        <w:spacing w:val="-3"/>
        <w:w w:val="99"/>
        <w:sz w:val="24"/>
        <w:szCs w:val="24"/>
      </w:rPr>
    </w:lvl>
    <w:lvl w:ilvl="1" w:tplc="AE0C805A">
      <w:numFmt w:val="bullet"/>
      <w:lvlText w:val="•"/>
      <w:lvlJc w:val="left"/>
      <w:pPr>
        <w:ind w:left="1754" w:hanging="360"/>
      </w:pPr>
      <w:rPr>
        <w:rFonts w:hint="default"/>
      </w:rPr>
    </w:lvl>
    <w:lvl w:ilvl="2" w:tplc="9E4C4968">
      <w:numFmt w:val="bullet"/>
      <w:lvlText w:val="•"/>
      <w:lvlJc w:val="left"/>
      <w:pPr>
        <w:ind w:left="2669" w:hanging="360"/>
      </w:pPr>
      <w:rPr>
        <w:rFonts w:hint="default"/>
      </w:rPr>
    </w:lvl>
    <w:lvl w:ilvl="3" w:tplc="8B246F98">
      <w:numFmt w:val="bullet"/>
      <w:lvlText w:val="•"/>
      <w:lvlJc w:val="left"/>
      <w:pPr>
        <w:ind w:left="3583" w:hanging="360"/>
      </w:pPr>
      <w:rPr>
        <w:rFonts w:hint="default"/>
      </w:rPr>
    </w:lvl>
    <w:lvl w:ilvl="4" w:tplc="ABF0A236">
      <w:numFmt w:val="bullet"/>
      <w:lvlText w:val="•"/>
      <w:lvlJc w:val="left"/>
      <w:pPr>
        <w:ind w:left="4498" w:hanging="360"/>
      </w:pPr>
      <w:rPr>
        <w:rFonts w:hint="default"/>
      </w:rPr>
    </w:lvl>
    <w:lvl w:ilvl="5" w:tplc="6F48AA0E">
      <w:numFmt w:val="bullet"/>
      <w:lvlText w:val="•"/>
      <w:lvlJc w:val="left"/>
      <w:pPr>
        <w:ind w:left="5413" w:hanging="360"/>
      </w:pPr>
      <w:rPr>
        <w:rFonts w:hint="default"/>
      </w:rPr>
    </w:lvl>
    <w:lvl w:ilvl="6" w:tplc="74649F2C">
      <w:numFmt w:val="bullet"/>
      <w:lvlText w:val="•"/>
      <w:lvlJc w:val="left"/>
      <w:pPr>
        <w:ind w:left="6327" w:hanging="360"/>
      </w:pPr>
      <w:rPr>
        <w:rFonts w:hint="default"/>
      </w:rPr>
    </w:lvl>
    <w:lvl w:ilvl="7" w:tplc="CD864146">
      <w:numFmt w:val="bullet"/>
      <w:lvlText w:val="•"/>
      <w:lvlJc w:val="left"/>
      <w:pPr>
        <w:ind w:left="7242" w:hanging="360"/>
      </w:pPr>
      <w:rPr>
        <w:rFonts w:hint="default"/>
      </w:rPr>
    </w:lvl>
    <w:lvl w:ilvl="8" w:tplc="894ED578">
      <w:numFmt w:val="bullet"/>
      <w:lvlText w:val="•"/>
      <w:lvlJc w:val="left"/>
      <w:pPr>
        <w:ind w:left="8157" w:hanging="360"/>
      </w:pPr>
      <w:rPr>
        <w:rFonts w:hint="default"/>
      </w:rPr>
    </w:lvl>
  </w:abstractNum>
  <w:abstractNum w:abstractNumId="5" w15:restartNumberingAfterBreak="0">
    <w:nsid w:val="6A4F1646"/>
    <w:multiLevelType w:val="hybridMultilevel"/>
    <w:tmpl w:val="CE728CE6"/>
    <w:lvl w:ilvl="0" w:tplc="EE802A48">
      <w:start w:val="1"/>
      <w:numFmt w:val="decimal"/>
      <w:lvlText w:val="%1."/>
      <w:lvlJc w:val="left"/>
      <w:pPr>
        <w:ind w:left="775" w:hanging="241"/>
      </w:pPr>
      <w:rPr>
        <w:rFonts w:ascii="Avenir Next Condensed" w:eastAsia="Times New Roman" w:hAnsi="Avenir Next Condensed" w:cs="Times New Roman" w:hint="default"/>
        <w:b/>
        <w:bCs/>
        <w:spacing w:val="-3"/>
        <w:w w:val="97"/>
        <w:sz w:val="24"/>
        <w:szCs w:val="24"/>
      </w:rPr>
    </w:lvl>
    <w:lvl w:ilvl="1" w:tplc="2EE2030A">
      <w:numFmt w:val="bullet"/>
      <w:lvlText w:val="•"/>
      <w:lvlJc w:val="left"/>
      <w:pPr>
        <w:ind w:left="1700" w:hanging="241"/>
      </w:pPr>
      <w:rPr>
        <w:rFonts w:hint="default"/>
      </w:rPr>
    </w:lvl>
    <w:lvl w:ilvl="2" w:tplc="F0CA3666">
      <w:numFmt w:val="bullet"/>
      <w:lvlText w:val="•"/>
      <w:lvlJc w:val="left"/>
      <w:pPr>
        <w:ind w:left="2621" w:hanging="241"/>
      </w:pPr>
      <w:rPr>
        <w:rFonts w:hint="default"/>
      </w:rPr>
    </w:lvl>
    <w:lvl w:ilvl="3" w:tplc="58309B8C">
      <w:numFmt w:val="bullet"/>
      <w:lvlText w:val="•"/>
      <w:lvlJc w:val="left"/>
      <w:pPr>
        <w:ind w:left="3541" w:hanging="241"/>
      </w:pPr>
      <w:rPr>
        <w:rFonts w:hint="default"/>
      </w:rPr>
    </w:lvl>
    <w:lvl w:ilvl="4" w:tplc="C46878F0">
      <w:numFmt w:val="bullet"/>
      <w:lvlText w:val="•"/>
      <w:lvlJc w:val="left"/>
      <w:pPr>
        <w:ind w:left="4462" w:hanging="241"/>
      </w:pPr>
      <w:rPr>
        <w:rFonts w:hint="default"/>
      </w:rPr>
    </w:lvl>
    <w:lvl w:ilvl="5" w:tplc="341EBB4E">
      <w:numFmt w:val="bullet"/>
      <w:lvlText w:val="•"/>
      <w:lvlJc w:val="left"/>
      <w:pPr>
        <w:ind w:left="5383" w:hanging="241"/>
      </w:pPr>
      <w:rPr>
        <w:rFonts w:hint="default"/>
      </w:rPr>
    </w:lvl>
    <w:lvl w:ilvl="6" w:tplc="51D6CF3A">
      <w:numFmt w:val="bullet"/>
      <w:lvlText w:val="•"/>
      <w:lvlJc w:val="left"/>
      <w:pPr>
        <w:ind w:left="6303" w:hanging="241"/>
      </w:pPr>
      <w:rPr>
        <w:rFonts w:hint="default"/>
      </w:rPr>
    </w:lvl>
    <w:lvl w:ilvl="7" w:tplc="8CECE0A0">
      <w:numFmt w:val="bullet"/>
      <w:lvlText w:val="•"/>
      <w:lvlJc w:val="left"/>
      <w:pPr>
        <w:ind w:left="7224" w:hanging="241"/>
      </w:pPr>
      <w:rPr>
        <w:rFonts w:hint="default"/>
      </w:rPr>
    </w:lvl>
    <w:lvl w:ilvl="8" w:tplc="D5C0E186">
      <w:numFmt w:val="bullet"/>
      <w:lvlText w:val="•"/>
      <w:lvlJc w:val="left"/>
      <w:pPr>
        <w:ind w:left="8145" w:hanging="241"/>
      </w:pPr>
      <w:rPr>
        <w:rFonts w:hint="default"/>
      </w:rPr>
    </w:lvl>
  </w:abstractNum>
  <w:abstractNum w:abstractNumId="6" w15:restartNumberingAfterBreak="0">
    <w:nsid w:val="6BEF1193"/>
    <w:multiLevelType w:val="hybridMultilevel"/>
    <w:tmpl w:val="E7DC73C2"/>
    <w:lvl w:ilvl="0" w:tplc="4762EC08">
      <w:start w:val="1"/>
      <w:numFmt w:val="bullet"/>
      <w:lvlText w:val=""/>
      <w:lvlPicBulletId w:val="0"/>
      <w:lvlJc w:val="left"/>
      <w:pPr>
        <w:tabs>
          <w:tab w:val="num" w:pos="720"/>
        </w:tabs>
        <w:ind w:left="720" w:hanging="360"/>
      </w:pPr>
      <w:rPr>
        <w:rFonts w:ascii="Symbol" w:hAnsi="Symbol" w:hint="default"/>
      </w:rPr>
    </w:lvl>
    <w:lvl w:ilvl="1" w:tplc="9796FAF8" w:tentative="1">
      <w:start w:val="1"/>
      <w:numFmt w:val="bullet"/>
      <w:lvlText w:val=""/>
      <w:lvlJc w:val="left"/>
      <w:pPr>
        <w:tabs>
          <w:tab w:val="num" w:pos="1440"/>
        </w:tabs>
        <w:ind w:left="1440" w:hanging="360"/>
      </w:pPr>
      <w:rPr>
        <w:rFonts w:ascii="Symbol" w:hAnsi="Symbol" w:hint="default"/>
      </w:rPr>
    </w:lvl>
    <w:lvl w:ilvl="2" w:tplc="9E64C980" w:tentative="1">
      <w:start w:val="1"/>
      <w:numFmt w:val="bullet"/>
      <w:lvlText w:val=""/>
      <w:lvlJc w:val="left"/>
      <w:pPr>
        <w:tabs>
          <w:tab w:val="num" w:pos="2160"/>
        </w:tabs>
        <w:ind w:left="2160" w:hanging="360"/>
      </w:pPr>
      <w:rPr>
        <w:rFonts w:ascii="Symbol" w:hAnsi="Symbol" w:hint="default"/>
      </w:rPr>
    </w:lvl>
    <w:lvl w:ilvl="3" w:tplc="BC0ED720" w:tentative="1">
      <w:start w:val="1"/>
      <w:numFmt w:val="bullet"/>
      <w:lvlText w:val=""/>
      <w:lvlJc w:val="left"/>
      <w:pPr>
        <w:tabs>
          <w:tab w:val="num" w:pos="2880"/>
        </w:tabs>
        <w:ind w:left="2880" w:hanging="360"/>
      </w:pPr>
      <w:rPr>
        <w:rFonts w:ascii="Symbol" w:hAnsi="Symbol" w:hint="default"/>
      </w:rPr>
    </w:lvl>
    <w:lvl w:ilvl="4" w:tplc="A1D05442" w:tentative="1">
      <w:start w:val="1"/>
      <w:numFmt w:val="bullet"/>
      <w:lvlText w:val=""/>
      <w:lvlJc w:val="left"/>
      <w:pPr>
        <w:tabs>
          <w:tab w:val="num" w:pos="3600"/>
        </w:tabs>
        <w:ind w:left="3600" w:hanging="360"/>
      </w:pPr>
      <w:rPr>
        <w:rFonts w:ascii="Symbol" w:hAnsi="Symbol" w:hint="default"/>
      </w:rPr>
    </w:lvl>
    <w:lvl w:ilvl="5" w:tplc="EBBAF5E6" w:tentative="1">
      <w:start w:val="1"/>
      <w:numFmt w:val="bullet"/>
      <w:lvlText w:val=""/>
      <w:lvlJc w:val="left"/>
      <w:pPr>
        <w:tabs>
          <w:tab w:val="num" w:pos="4320"/>
        </w:tabs>
        <w:ind w:left="4320" w:hanging="360"/>
      </w:pPr>
      <w:rPr>
        <w:rFonts w:ascii="Symbol" w:hAnsi="Symbol" w:hint="default"/>
      </w:rPr>
    </w:lvl>
    <w:lvl w:ilvl="6" w:tplc="07E8922E" w:tentative="1">
      <w:start w:val="1"/>
      <w:numFmt w:val="bullet"/>
      <w:lvlText w:val=""/>
      <w:lvlJc w:val="left"/>
      <w:pPr>
        <w:tabs>
          <w:tab w:val="num" w:pos="5040"/>
        </w:tabs>
        <w:ind w:left="5040" w:hanging="360"/>
      </w:pPr>
      <w:rPr>
        <w:rFonts w:ascii="Symbol" w:hAnsi="Symbol" w:hint="default"/>
      </w:rPr>
    </w:lvl>
    <w:lvl w:ilvl="7" w:tplc="88E6836E" w:tentative="1">
      <w:start w:val="1"/>
      <w:numFmt w:val="bullet"/>
      <w:lvlText w:val=""/>
      <w:lvlJc w:val="left"/>
      <w:pPr>
        <w:tabs>
          <w:tab w:val="num" w:pos="5760"/>
        </w:tabs>
        <w:ind w:left="5760" w:hanging="360"/>
      </w:pPr>
      <w:rPr>
        <w:rFonts w:ascii="Symbol" w:hAnsi="Symbol" w:hint="default"/>
      </w:rPr>
    </w:lvl>
    <w:lvl w:ilvl="8" w:tplc="AC34EA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08E3EAB"/>
    <w:multiLevelType w:val="hybridMultilevel"/>
    <w:tmpl w:val="8D102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414325">
    <w:abstractNumId w:val="4"/>
  </w:num>
  <w:num w:numId="2" w16cid:durableId="752968250">
    <w:abstractNumId w:val="5"/>
  </w:num>
  <w:num w:numId="3" w16cid:durableId="1822690196">
    <w:abstractNumId w:val="1"/>
  </w:num>
  <w:num w:numId="4" w16cid:durableId="1682197106">
    <w:abstractNumId w:val="6"/>
  </w:num>
  <w:num w:numId="5" w16cid:durableId="734165203">
    <w:abstractNumId w:val="0"/>
  </w:num>
  <w:num w:numId="6" w16cid:durableId="586227891">
    <w:abstractNumId w:val="3"/>
  </w:num>
  <w:num w:numId="7" w16cid:durableId="1311640128">
    <w:abstractNumId w:val="7"/>
  </w:num>
  <w:num w:numId="8" w16cid:durableId="294718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23"/>
    <w:rsid w:val="000233C8"/>
    <w:rsid w:val="00027B07"/>
    <w:rsid w:val="00045D20"/>
    <w:rsid w:val="0005663C"/>
    <w:rsid w:val="00087688"/>
    <w:rsid w:val="000B25B5"/>
    <w:rsid w:val="001103FA"/>
    <w:rsid w:val="001104FB"/>
    <w:rsid w:val="001628D9"/>
    <w:rsid w:val="001868D0"/>
    <w:rsid w:val="001D0D18"/>
    <w:rsid w:val="001E6E4E"/>
    <w:rsid w:val="001F65B3"/>
    <w:rsid w:val="00257043"/>
    <w:rsid w:val="00286590"/>
    <w:rsid w:val="00291F65"/>
    <w:rsid w:val="00305E5B"/>
    <w:rsid w:val="00325222"/>
    <w:rsid w:val="00330C28"/>
    <w:rsid w:val="00357B86"/>
    <w:rsid w:val="003734FE"/>
    <w:rsid w:val="00373BEA"/>
    <w:rsid w:val="00385017"/>
    <w:rsid w:val="003D49EA"/>
    <w:rsid w:val="00470B21"/>
    <w:rsid w:val="004A1068"/>
    <w:rsid w:val="004A4B0A"/>
    <w:rsid w:val="004B398B"/>
    <w:rsid w:val="004F2040"/>
    <w:rsid w:val="00504923"/>
    <w:rsid w:val="00593167"/>
    <w:rsid w:val="005961DD"/>
    <w:rsid w:val="005F5FEC"/>
    <w:rsid w:val="006044FE"/>
    <w:rsid w:val="00634C04"/>
    <w:rsid w:val="00691DF4"/>
    <w:rsid w:val="00692753"/>
    <w:rsid w:val="006C0384"/>
    <w:rsid w:val="006D5CA5"/>
    <w:rsid w:val="006F2406"/>
    <w:rsid w:val="006F2A9D"/>
    <w:rsid w:val="00705EF1"/>
    <w:rsid w:val="007201C1"/>
    <w:rsid w:val="00731DA2"/>
    <w:rsid w:val="007C49BA"/>
    <w:rsid w:val="00821508"/>
    <w:rsid w:val="00841A60"/>
    <w:rsid w:val="008466F4"/>
    <w:rsid w:val="0085256B"/>
    <w:rsid w:val="008C03A7"/>
    <w:rsid w:val="008C414B"/>
    <w:rsid w:val="008E48CB"/>
    <w:rsid w:val="008E6411"/>
    <w:rsid w:val="009148B9"/>
    <w:rsid w:val="0091605E"/>
    <w:rsid w:val="009A27A5"/>
    <w:rsid w:val="009D7492"/>
    <w:rsid w:val="009E1970"/>
    <w:rsid w:val="00A24293"/>
    <w:rsid w:val="00A5785E"/>
    <w:rsid w:val="00AA1035"/>
    <w:rsid w:val="00AF4799"/>
    <w:rsid w:val="00B012D5"/>
    <w:rsid w:val="00B17B9E"/>
    <w:rsid w:val="00B33D57"/>
    <w:rsid w:val="00B36677"/>
    <w:rsid w:val="00B3706B"/>
    <w:rsid w:val="00B54155"/>
    <w:rsid w:val="00B76127"/>
    <w:rsid w:val="00B81BFD"/>
    <w:rsid w:val="00B9038A"/>
    <w:rsid w:val="00B94DFE"/>
    <w:rsid w:val="00B97EEF"/>
    <w:rsid w:val="00BB5653"/>
    <w:rsid w:val="00BE6A0E"/>
    <w:rsid w:val="00BF425E"/>
    <w:rsid w:val="00C115D5"/>
    <w:rsid w:val="00C15F79"/>
    <w:rsid w:val="00C702FA"/>
    <w:rsid w:val="00C83857"/>
    <w:rsid w:val="00CB468C"/>
    <w:rsid w:val="00CB7958"/>
    <w:rsid w:val="00CC428B"/>
    <w:rsid w:val="00CC4A39"/>
    <w:rsid w:val="00D0291F"/>
    <w:rsid w:val="00D164D4"/>
    <w:rsid w:val="00D17280"/>
    <w:rsid w:val="00D311C6"/>
    <w:rsid w:val="00D447DF"/>
    <w:rsid w:val="00D7668D"/>
    <w:rsid w:val="00D847C4"/>
    <w:rsid w:val="00D94447"/>
    <w:rsid w:val="00DB25E1"/>
    <w:rsid w:val="00DC7AF4"/>
    <w:rsid w:val="00DE0928"/>
    <w:rsid w:val="00DE3114"/>
    <w:rsid w:val="00E8296B"/>
    <w:rsid w:val="00EA0529"/>
    <w:rsid w:val="00EB413C"/>
    <w:rsid w:val="00F60C25"/>
    <w:rsid w:val="00F713BC"/>
    <w:rsid w:val="00F74AD8"/>
    <w:rsid w:val="00FC6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A127084"/>
  <w15:docId w15:val="{726B5102-A4EA-472B-8EDD-5630B9C5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89"/>
      <w:ind w:left="1744"/>
      <w:outlineLvl w:val="0"/>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35" w:hanging="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41A60"/>
    <w:pPr>
      <w:tabs>
        <w:tab w:val="center" w:pos="4252"/>
        <w:tab w:val="right" w:pos="8504"/>
      </w:tabs>
    </w:pPr>
  </w:style>
  <w:style w:type="character" w:customStyle="1" w:styleId="CabealhoChar">
    <w:name w:val="Cabeçalho Char"/>
    <w:basedOn w:val="Fontepargpadro"/>
    <w:link w:val="Cabealho"/>
    <w:uiPriority w:val="99"/>
    <w:rsid w:val="00841A60"/>
    <w:rPr>
      <w:rFonts w:ascii="Times New Roman" w:eastAsia="Times New Roman" w:hAnsi="Times New Roman" w:cs="Times New Roman"/>
    </w:rPr>
  </w:style>
  <w:style w:type="paragraph" w:styleId="Rodap">
    <w:name w:val="footer"/>
    <w:basedOn w:val="Normal"/>
    <w:link w:val="RodapChar"/>
    <w:uiPriority w:val="99"/>
    <w:unhideWhenUsed/>
    <w:rsid w:val="00841A60"/>
    <w:pPr>
      <w:tabs>
        <w:tab w:val="center" w:pos="4252"/>
        <w:tab w:val="right" w:pos="8504"/>
      </w:tabs>
    </w:pPr>
  </w:style>
  <w:style w:type="character" w:customStyle="1" w:styleId="RodapChar">
    <w:name w:val="Rodapé Char"/>
    <w:basedOn w:val="Fontepargpadro"/>
    <w:link w:val="Rodap"/>
    <w:uiPriority w:val="99"/>
    <w:rsid w:val="00841A60"/>
    <w:rPr>
      <w:rFonts w:ascii="Times New Roman" w:eastAsia="Times New Roman" w:hAnsi="Times New Roman" w:cs="Times New Roman"/>
    </w:rPr>
  </w:style>
  <w:style w:type="character" w:styleId="Hyperlink">
    <w:name w:val="Hyperlink"/>
    <w:basedOn w:val="Fontepargpadro"/>
    <w:uiPriority w:val="99"/>
    <w:unhideWhenUsed/>
    <w:rsid w:val="00691DF4"/>
    <w:rPr>
      <w:color w:val="0000FF" w:themeColor="hyperlink"/>
      <w:u w:val="single"/>
    </w:rPr>
  </w:style>
  <w:style w:type="character" w:styleId="MenoPendente">
    <w:name w:val="Unresolved Mention"/>
    <w:basedOn w:val="Fontepargpadro"/>
    <w:uiPriority w:val="99"/>
    <w:semiHidden/>
    <w:unhideWhenUsed/>
    <w:rsid w:val="00691DF4"/>
    <w:rPr>
      <w:color w:val="605E5C"/>
      <w:shd w:val="clear" w:color="auto" w:fill="E1DFDD"/>
    </w:rPr>
  </w:style>
  <w:style w:type="character" w:styleId="Refdecomentrio">
    <w:name w:val="annotation reference"/>
    <w:basedOn w:val="Fontepargpadro"/>
    <w:uiPriority w:val="99"/>
    <w:semiHidden/>
    <w:unhideWhenUsed/>
    <w:rsid w:val="00F60C25"/>
    <w:rPr>
      <w:sz w:val="16"/>
      <w:szCs w:val="16"/>
    </w:rPr>
  </w:style>
  <w:style w:type="paragraph" w:styleId="Textodecomentrio">
    <w:name w:val="annotation text"/>
    <w:basedOn w:val="Normal"/>
    <w:link w:val="TextodecomentrioChar"/>
    <w:uiPriority w:val="99"/>
    <w:semiHidden/>
    <w:unhideWhenUsed/>
    <w:rsid w:val="00F60C25"/>
    <w:rPr>
      <w:sz w:val="20"/>
      <w:szCs w:val="20"/>
    </w:rPr>
  </w:style>
  <w:style w:type="character" w:customStyle="1" w:styleId="TextodecomentrioChar">
    <w:name w:val="Texto de comentário Char"/>
    <w:basedOn w:val="Fontepargpadro"/>
    <w:link w:val="Textodecomentrio"/>
    <w:uiPriority w:val="99"/>
    <w:semiHidden/>
    <w:rsid w:val="00F60C2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60C25"/>
    <w:rPr>
      <w:b/>
      <w:bCs/>
    </w:rPr>
  </w:style>
  <w:style w:type="character" w:customStyle="1" w:styleId="AssuntodocomentrioChar">
    <w:name w:val="Assunto do comentário Char"/>
    <w:basedOn w:val="TextodecomentrioChar"/>
    <w:link w:val="Assuntodocomentrio"/>
    <w:uiPriority w:val="99"/>
    <w:semiHidden/>
    <w:rsid w:val="00F60C25"/>
    <w:rPr>
      <w:rFonts w:ascii="Times New Roman" w:eastAsia="Times New Roman" w:hAnsi="Times New Roman" w:cs="Times New Roman"/>
      <w:b/>
      <w:bCs/>
      <w:sz w:val="20"/>
      <w:szCs w:val="20"/>
    </w:rPr>
  </w:style>
  <w:style w:type="paragraph" w:styleId="NormalWeb">
    <w:name w:val="Normal (Web)"/>
    <w:basedOn w:val="Normal"/>
    <w:rsid w:val="00F60C25"/>
    <w:pPr>
      <w:suppressAutoHyphens/>
      <w:autoSpaceDE/>
      <w:autoSpaceDN/>
      <w:spacing w:before="280" w:after="280"/>
    </w:pPr>
    <w:rPr>
      <w:sz w:val="18"/>
      <w:szCs w:val="18"/>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ciologiaclinica2024@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bape.fgv.br/sites/default/files/paginas/dez/18/espanhol_apa.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1145</Words>
  <Characters>6183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Microsoft Word - Normas_II LIST</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Normas_II LIST</dc:title>
  <dc:creator>Lucas Soldera</dc:creator>
  <cp:lastModifiedBy>LUCIANA CARRETEIRO</cp:lastModifiedBy>
  <cp:revision>14</cp:revision>
  <dcterms:created xsi:type="dcterms:W3CDTF">2024-01-12T16:26:00Z</dcterms:created>
  <dcterms:modified xsi:type="dcterms:W3CDTF">2024-01-15T17:01:00Z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2018-07-27T00:00:00Z</vt:filetime>
  </property>
</Properties>
</file>